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FE3EFB" w14:textId="0247D02C" w:rsidR="002B77DA" w:rsidRPr="00665F18" w:rsidRDefault="002B77DA" w:rsidP="002B77DA">
      <w:pPr>
        <w:pBdr>
          <w:bottom w:val="single" w:sz="12" w:space="0" w:color="C00000"/>
        </w:pBdr>
        <w:jc w:val="center"/>
        <w:rPr>
          <w:rFonts w:ascii="Calibri" w:hAnsi="Calibri" w:cs="Calibri"/>
          <w:b/>
          <w:sz w:val="28"/>
          <w:szCs w:val="28"/>
        </w:rPr>
      </w:pPr>
      <w:r w:rsidRPr="00665F18">
        <w:rPr>
          <w:rFonts w:ascii="Calibri" w:hAnsi="Calibri" w:cs="Calibri"/>
          <w:b/>
          <w:sz w:val="28"/>
          <w:szCs w:val="28"/>
        </w:rPr>
        <w:t xml:space="preserve">ANEXO </w:t>
      </w:r>
      <w:r>
        <w:rPr>
          <w:rFonts w:ascii="Calibri" w:hAnsi="Calibri" w:cs="Calibri"/>
          <w:b/>
          <w:sz w:val="28"/>
          <w:szCs w:val="28"/>
        </w:rPr>
        <w:t>V</w:t>
      </w:r>
      <w:r w:rsidRPr="00665F18">
        <w:rPr>
          <w:rFonts w:ascii="Calibri" w:hAnsi="Calibri" w:cs="Calibri"/>
          <w:b/>
          <w:sz w:val="28"/>
          <w:szCs w:val="28"/>
        </w:rPr>
        <w:t xml:space="preserve"> </w:t>
      </w:r>
      <w:r w:rsidR="00185E36">
        <w:rPr>
          <w:rFonts w:ascii="Calibri" w:hAnsi="Calibri" w:cs="Calibri"/>
          <w:b/>
          <w:sz w:val="28"/>
          <w:szCs w:val="28"/>
        </w:rPr>
        <w:t xml:space="preserve">- </w:t>
      </w:r>
      <w:r>
        <w:rPr>
          <w:rFonts w:ascii="Calibri" w:hAnsi="Calibri" w:cs="Calibri"/>
          <w:b/>
          <w:sz w:val="28"/>
          <w:szCs w:val="28"/>
        </w:rPr>
        <w:t>FACTURACIÓN Y PAGO</w:t>
      </w:r>
    </w:p>
    <w:p w14:paraId="57C32BB4" w14:textId="77777777" w:rsidR="002B77DA" w:rsidRPr="00391AF9" w:rsidRDefault="002B77DA" w:rsidP="002B77DA">
      <w:pPr>
        <w:rPr>
          <w:rFonts w:cs="Calibri"/>
          <w:szCs w:val="22"/>
        </w:rPr>
      </w:pPr>
    </w:p>
    <w:p w14:paraId="7570706E" w14:textId="77777777" w:rsidR="002B77DA" w:rsidRPr="00391AF9" w:rsidRDefault="002B77DA" w:rsidP="002B77DA">
      <w:pPr>
        <w:rPr>
          <w:rFonts w:cs="Calibri"/>
          <w:szCs w:val="22"/>
        </w:rPr>
      </w:pPr>
    </w:p>
    <w:p w14:paraId="75961635" w14:textId="77777777" w:rsidR="00D16E5F" w:rsidRPr="00391AF9" w:rsidRDefault="00D16E5F" w:rsidP="00D16E5F">
      <w:pPr>
        <w:pStyle w:val="Prrafodelista"/>
        <w:ind w:left="0"/>
        <w:rPr>
          <w:rFonts w:ascii="Calibri" w:hAnsi="Calibri" w:cs="Calibri"/>
          <w:sz w:val="22"/>
          <w:szCs w:val="22"/>
        </w:rPr>
      </w:pPr>
      <w:r w:rsidRPr="00391AF9">
        <w:rPr>
          <w:rFonts w:ascii="Calibri" w:hAnsi="Calibri" w:cs="Calibri"/>
          <w:sz w:val="22"/>
          <w:szCs w:val="22"/>
        </w:rPr>
        <w:t>La facturación se ajustará a las características indicadas a continuación:</w:t>
      </w:r>
    </w:p>
    <w:p w14:paraId="6B2AA73E" w14:textId="4950BE44" w:rsidR="00313C4D" w:rsidRDefault="00313C4D" w:rsidP="00313C4D">
      <w:pPr>
        <w:pStyle w:val="Normal16"/>
        <w:spacing w:before="220" w:after="220" w:line="253" w:lineRule="atLeast"/>
        <w:jc w:val="both"/>
      </w:pPr>
      <w:r>
        <w:t xml:space="preserve">El adjudicatario facturará </w:t>
      </w:r>
      <w:r w:rsidR="00007E44">
        <w:t>tres</w:t>
      </w:r>
      <w:r>
        <w:t xml:space="preserve"> conceptos por separado:</w:t>
      </w:r>
    </w:p>
    <w:p w14:paraId="19DEDEFA" w14:textId="7EBD9AFD" w:rsidR="00464EE1" w:rsidRDefault="001B4E59" w:rsidP="00313C4D">
      <w:pPr>
        <w:pStyle w:val="Normal16"/>
        <w:numPr>
          <w:ilvl w:val="0"/>
          <w:numId w:val="41"/>
        </w:numPr>
        <w:spacing w:before="220" w:after="220" w:line="253" w:lineRule="atLeast"/>
        <w:jc w:val="both"/>
      </w:pPr>
      <w:r>
        <w:rPr>
          <w:lang w:val="es-ES_tradnl"/>
        </w:rPr>
        <w:t>E</w:t>
      </w:r>
      <w:r w:rsidR="00D16E5F" w:rsidRPr="00D16E5F">
        <w:t>l adjudicatario facturará mensualmente y hasta la fecha de finalización del contrato, las cantidades mensuales que correspondan</w:t>
      </w:r>
      <w:r w:rsidR="00290EB9">
        <w:t>,</w:t>
      </w:r>
      <w:r w:rsidR="00D16E5F" w:rsidRPr="00D16E5F">
        <w:t xml:space="preserve"> de acuerdo a su oferta económica</w:t>
      </w:r>
      <w:r w:rsidR="00C74482">
        <w:t xml:space="preserve">, </w:t>
      </w:r>
      <w:r w:rsidR="00290EB9">
        <w:t xml:space="preserve">por todos los suministros </w:t>
      </w:r>
      <w:r w:rsidR="007A6C6A">
        <w:t>cuya instalación haya si</w:t>
      </w:r>
      <w:r w:rsidR="006E3F71">
        <w:t>do aceptad</w:t>
      </w:r>
      <w:r w:rsidR="007A6C6A">
        <w:t>a</w:t>
      </w:r>
      <w:r w:rsidR="006E3F71">
        <w:t xml:space="preserve"> por FREMAP</w:t>
      </w:r>
      <w:r w:rsidR="001F5DBB">
        <w:t xml:space="preserve">, exceptuando las licencias, </w:t>
      </w:r>
      <w:r w:rsidR="00D16E5F" w:rsidRPr="00D16E5F">
        <w:t>descontando las penalidades que pudieran ser de aplicación.</w:t>
      </w:r>
    </w:p>
    <w:p w14:paraId="348930E4" w14:textId="0896E764" w:rsidR="00D147F1" w:rsidRDefault="001F5DBB" w:rsidP="00313C4D">
      <w:pPr>
        <w:pStyle w:val="Normal16"/>
        <w:numPr>
          <w:ilvl w:val="0"/>
          <w:numId w:val="41"/>
        </w:numPr>
        <w:spacing w:before="220" w:after="220" w:line="253" w:lineRule="atLeast"/>
        <w:jc w:val="both"/>
      </w:pPr>
      <w:r>
        <w:t>El adjudicatario</w:t>
      </w:r>
      <w:r w:rsidR="00503381">
        <w:t xml:space="preserve"> </w:t>
      </w:r>
      <w:r>
        <w:t>facturará anualmente</w:t>
      </w:r>
      <w:r w:rsidR="0006030A">
        <w:t xml:space="preserve"> la suscripción de las licencias</w:t>
      </w:r>
      <w:r w:rsidR="00762A1E">
        <w:t xml:space="preserve">, </w:t>
      </w:r>
      <w:r w:rsidR="00762A1E" w:rsidRPr="00D16E5F">
        <w:t>de acuerdo a su oferta económica</w:t>
      </w:r>
      <w:r w:rsidR="00C42CF2">
        <w:t>, descontando las penalidades que pudieran ser de aplicación.</w:t>
      </w:r>
    </w:p>
    <w:p w14:paraId="30158428" w14:textId="4BECE11B" w:rsidR="001F5DBB" w:rsidRDefault="00987ED4" w:rsidP="00313C4D">
      <w:pPr>
        <w:pStyle w:val="Normal16"/>
        <w:numPr>
          <w:ilvl w:val="0"/>
          <w:numId w:val="41"/>
        </w:numPr>
        <w:spacing w:before="220" w:after="220" w:line="253" w:lineRule="atLeast"/>
        <w:jc w:val="both"/>
      </w:pPr>
      <w:r>
        <w:t>El adju</w:t>
      </w:r>
      <w:r w:rsidR="0048720C">
        <w:t>dicatario</w:t>
      </w:r>
      <w:r w:rsidR="0048720C" w:rsidRPr="0048720C">
        <w:t xml:space="preserve"> emitirá una factura con periodicidad </w:t>
      </w:r>
      <w:r w:rsidR="002E3CE8">
        <w:t>trimestral</w:t>
      </w:r>
      <w:r w:rsidR="00792A02">
        <w:t xml:space="preserve"> </w:t>
      </w:r>
      <w:r w:rsidR="00DC49DD">
        <w:t xml:space="preserve">los servicios profesionales de soporte y mantenimiento de la infraestructura audiovisual, el mantenimiento de licencias y el soporte del fabricante </w:t>
      </w:r>
      <w:r w:rsidR="00C42CF2">
        <w:t>solicitados por FREMAP durante ese periodo</w:t>
      </w:r>
      <w:r w:rsidR="00FA727A">
        <w:t>,</w:t>
      </w:r>
      <w:r w:rsidR="00CE7ABC">
        <w:t xml:space="preserve"> </w:t>
      </w:r>
      <w:r w:rsidR="00CE7ABC" w:rsidRPr="00D16E5F">
        <w:t>de acuerdo a su oferta económica</w:t>
      </w:r>
      <w:r w:rsidR="0048720C" w:rsidRPr="0048720C">
        <w:t>, descontando las penalidades que pudieran ser de aplicación</w:t>
      </w:r>
      <w:r w:rsidR="0048720C">
        <w:t>.</w:t>
      </w:r>
      <w:r w:rsidR="002E0FCB">
        <w:t xml:space="preserve"> </w:t>
      </w:r>
    </w:p>
    <w:p w14:paraId="3D00C788" w14:textId="04C04528" w:rsidR="004565CF" w:rsidRPr="00657FBD" w:rsidRDefault="00657FBD" w:rsidP="00657FBD">
      <w:pPr>
        <w:pStyle w:val="Normal16"/>
        <w:spacing w:before="220" w:after="220" w:line="253" w:lineRule="atLeast"/>
        <w:jc w:val="both"/>
      </w:pPr>
      <w:r>
        <w:t>El adjudicatario deberá preparar y compartir los informes de cumplimiento de acuerdo de nivel de servicio, indicando el detalle de la facturación por elementos y las penalidades aplicables, a efectos de emitir la factura correspondiente una vez validada la información con FREMAP.</w:t>
      </w:r>
    </w:p>
    <w:p w14:paraId="7C402A07" w14:textId="77777777" w:rsidR="00B91640" w:rsidRDefault="00B91640" w:rsidP="00B91640">
      <w:pPr>
        <w:pStyle w:val="Normal16"/>
        <w:spacing w:before="220" w:after="220" w:line="253" w:lineRule="atLeast"/>
        <w:jc w:val="both"/>
        <w:rPr>
          <w:bCs/>
        </w:rPr>
      </w:pPr>
      <w:r w:rsidRPr="00464EE1">
        <w:rPr>
          <w:bCs/>
        </w:rPr>
        <w:t>La emisión de facturas será con carácter mensual, efectuándose el pago en un plazo de 30 días desde la fecha de presentación de la factura, mediante transferencia bancaria a la cuenta del adjudicatario, de acuerdo con las condiciones que se establezcan al inicio del contrato y previa conformidad de la misma por parte de FREMAP.</w:t>
      </w:r>
    </w:p>
    <w:p w14:paraId="56CDEC6B" w14:textId="77777777" w:rsidR="007402C2" w:rsidRDefault="00464EE1" w:rsidP="00464EE1">
      <w:pPr>
        <w:pStyle w:val="Normal16"/>
        <w:spacing w:before="220" w:after="220" w:line="253" w:lineRule="atLeast"/>
        <w:jc w:val="both"/>
        <w:rPr>
          <w:bCs/>
        </w:rPr>
      </w:pPr>
      <w:r w:rsidRPr="00464EE1">
        <w:rPr>
          <w:bCs/>
        </w:rPr>
        <w:t>Deberán separarse las facturas por tipo impositivo según la ubicación de los equipos: una factura para los equipos ubicados en la península y la Comunidad Autónoma de Baleares, una factura para los equipos ubicados en la Comunidad Autónoma de Canarias y otra factura para los equipos ubicados en las Ciudades autónomas de Ceuta y Melilla.</w:t>
      </w:r>
    </w:p>
    <w:p w14:paraId="34F3B3D7" w14:textId="77777777" w:rsidR="00464EE1" w:rsidRPr="007402C2" w:rsidRDefault="00464EE1" w:rsidP="00464EE1">
      <w:pPr>
        <w:pStyle w:val="Normal16"/>
        <w:spacing w:before="220" w:after="220" w:line="253" w:lineRule="atLeast"/>
        <w:jc w:val="both"/>
        <w:rPr>
          <w:bCs/>
        </w:rPr>
      </w:pPr>
      <w:r w:rsidRPr="00464EE1">
        <w:rPr>
          <w:bCs/>
        </w:rPr>
        <w:t xml:space="preserve">La facturación del servicio para cada centro de trabajo comenzará tras haberse completado el despliegue de equipamientos planificados para el centro y firmada la hoja de aceptación por parte de los responsables de FREMAP. </w:t>
      </w:r>
    </w:p>
    <w:p w14:paraId="04471953" w14:textId="77777777" w:rsidR="00464EE1" w:rsidRPr="00464EE1" w:rsidRDefault="00464EE1" w:rsidP="00464EE1">
      <w:pPr>
        <w:pStyle w:val="Normal63"/>
        <w:spacing w:line="240" w:lineRule="auto"/>
        <w:jc w:val="both"/>
        <w:rPr>
          <w:bCs/>
          <w:lang w:val="es-ES_tradnl"/>
        </w:rPr>
      </w:pPr>
      <w:r w:rsidRPr="00464EE1">
        <w:rPr>
          <w:bCs/>
        </w:rPr>
        <w:t>Cada factura deberá ir acompañada de la información de uso correspondiente a cada periodo a facturar y desglosada por centro de trabajo y equipamiento.</w:t>
      </w:r>
    </w:p>
    <w:p w14:paraId="36A32CF1" w14:textId="77777777" w:rsidR="00464EE1" w:rsidRPr="00464EE1" w:rsidRDefault="00464EE1" w:rsidP="00464EE1">
      <w:pPr>
        <w:pStyle w:val="Normal63"/>
        <w:spacing w:line="240" w:lineRule="auto"/>
        <w:jc w:val="both"/>
        <w:rPr>
          <w:bCs/>
          <w:lang w:val="es-ES_tradnl"/>
        </w:rPr>
      </w:pPr>
      <w:r w:rsidRPr="00464EE1">
        <w:rPr>
          <w:bCs/>
        </w:rPr>
        <w:br/>
        <w:t>Adicionalmente, FREMAP, podrá concertar el pago de una factura con el importe mensual fijo para todas las mensualidades del mismo ejercicio con una regularización trimestral o semestral que se ajuste a los servicios consumidos.</w:t>
      </w:r>
    </w:p>
    <w:p w14:paraId="6F015957" w14:textId="701C7E32" w:rsidR="00464EE1" w:rsidRPr="000F78B7" w:rsidRDefault="00464EE1" w:rsidP="00464EE1">
      <w:pPr>
        <w:pStyle w:val="Normal63"/>
        <w:spacing w:line="240" w:lineRule="auto"/>
        <w:jc w:val="both"/>
        <w:rPr>
          <w:bCs/>
          <w:lang w:val="es-ES_tradnl"/>
        </w:rPr>
      </w:pPr>
      <w:r w:rsidRPr="00464EE1">
        <w:rPr>
          <w:bCs/>
        </w:rPr>
        <w:br/>
        <w:t>Al formalizar el contrato</w:t>
      </w:r>
      <w:r>
        <w:rPr>
          <w:bCs/>
        </w:rPr>
        <w:t>,</w:t>
      </w:r>
      <w:r w:rsidRPr="00464EE1">
        <w:rPr>
          <w:bCs/>
        </w:rPr>
        <w:t xml:space="preserve"> se informará al adjudicatario del correo electrónico al que </w:t>
      </w:r>
      <w:r w:rsidRPr="00464EE1">
        <w:rPr>
          <w:bCs/>
          <w:lang w:val="es-ES_tradnl"/>
        </w:rPr>
        <w:t xml:space="preserve">debe </w:t>
      </w:r>
      <w:r w:rsidRPr="00464EE1">
        <w:rPr>
          <w:bCs/>
        </w:rPr>
        <w:t>remitir la documentación indicada anteriormente.</w:t>
      </w:r>
    </w:p>
    <w:p w14:paraId="04811DA2" w14:textId="77777777" w:rsidR="000F78B7" w:rsidRDefault="000F78B7" w:rsidP="00D16E5F">
      <w:pPr>
        <w:pStyle w:val="Normal16"/>
        <w:spacing w:before="220" w:after="220" w:line="253" w:lineRule="atLeast"/>
        <w:jc w:val="both"/>
      </w:pPr>
      <w:r w:rsidRPr="000F78B7">
        <w:t>La facturación de este Lote se realizará obligatoriamente mediante facturación electrónica, independientemente del importe de la factura, a través del registro de la factura en el Punto General de Entrada de facturas electrónicas de la Administración General del Estado- "</w:t>
      </w:r>
      <w:proofErr w:type="spellStart"/>
      <w:r w:rsidRPr="000F78B7">
        <w:t>FACe</w:t>
      </w:r>
      <w:proofErr w:type="spellEnd"/>
      <w:r w:rsidRPr="000F78B7">
        <w:t xml:space="preserve">" (https://face.gob.es). Las </w:t>
      </w:r>
      <w:r w:rsidRPr="000F78B7">
        <w:lastRenderedPageBreak/>
        <w:t>facturas se presentarán en un plazo inferior a 30 días desde la fecha de prestación del servicio a través del Punto General de Entrada de Facturas Electrónicas. El licitador deberá adjuntar declaración responsable firmada y sellada. Las facturas que no cumplan con los criterios señalados en los pliegos que regulan esta licitación o que, aun cumpliéndolos, no acompañen la documentación anexa a la misma que permita comprobar los conceptos tarificados, que debe ser facilitada por el adjudicatario, serán devueltas por FREMAP inmediatamente a su recepción, entendiéndose como no conformes y, por lo tanto, no abonándose hasta que se produzca la subsanación efectiva de los errores u omisiones detectados en las mismas.</w:t>
      </w:r>
    </w:p>
    <w:p w14:paraId="59FB1393" w14:textId="207D5DB8" w:rsidR="00D16E5F" w:rsidRDefault="00D16E5F" w:rsidP="00D16E5F">
      <w:pPr>
        <w:pStyle w:val="Normal16"/>
        <w:spacing w:before="220" w:after="220" w:line="253" w:lineRule="atLeast"/>
        <w:jc w:val="both"/>
      </w:pPr>
      <w:r>
        <w:t xml:space="preserve">FREMAP comunicará en el momento de la firma del contrato el código de retención de crédito (RC) presupuestario que el adjudicatario deberá incluir en todas las facturas que envíe a FREMAP. </w:t>
      </w:r>
    </w:p>
    <w:p w14:paraId="102AD8A7" w14:textId="77777777" w:rsidR="00D16E5F" w:rsidRDefault="00D16E5F" w:rsidP="00D16E5F">
      <w:pPr>
        <w:pStyle w:val="Normal16"/>
        <w:spacing w:before="220" w:after="220" w:line="253" w:lineRule="atLeast"/>
        <w:jc w:val="both"/>
      </w:pPr>
      <w:r>
        <w:t>El código de RC se indicará, para la facturación electrónica, en el siguiente campo específico: Campo 3.1.7.1.9 "</w:t>
      </w:r>
      <w:proofErr w:type="spellStart"/>
      <w:r>
        <w:t>DebitReconciliationReference</w:t>
      </w:r>
      <w:proofErr w:type="spellEnd"/>
      <w:r>
        <w:t xml:space="preserve">" (Referencia del pagador). El Órgano proponente se indicará, para la facturación electrónica, en el siguiente campo específico: </w:t>
      </w:r>
      <w:proofErr w:type="spellStart"/>
      <w:r>
        <w:t>AdministrativeCentres</w:t>
      </w:r>
      <w:proofErr w:type="spellEnd"/>
      <w:r>
        <w:t>: Campo 2.2.3.1.2 "</w:t>
      </w:r>
      <w:proofErr w:type="spellStart"/>
      <w:r>
        <w:t>CentreCode</w:t>
      </w:r>
      <w:proofErr w:type="spellEnd"/>
      <w:r>
        <w:t>", con "</w:t>
      </w:r>
      <w:proofErr w:type="spellStart"/>
      <w:r>
        <w:t>RoleTypeCode</w:t>
      </w:r>
      <w:proofErr w:type="spellEnd"/>
      <w:r>
        <w:t xml:space="preserve">" valor "04" (Órgano Proponente, rol Comprador). </w:t>
      </w:r>
    </w:p>
    <w:p w14:paraId="56C647DF" w14:textId="77777777" w:rsidR="00D16E5F" w:rsidRPr="0056471E" w:rsidRDefault="00D16E5F" w:rsidP="00D16E5F">
      <w:pPr>
        <w:rPr>
          <w:rFonts w:ascii="Calibri" w:eastAsia="Calibri" w:hAnsi="Calibri"/>
          <w:sz w:val="22"/>
          <w:szCs w:val="22"/>
          <w:lang w:val="es-ES"/>
        </w:rPr>
      </w:pPr>
      <w:r w:rsidRPr="0056471E">
        <w:rPr>
          <w:rFonts w:ascii="Calibri" w:eastAsia="Calibri" w:hAnsi="Calibri"/>
          <w:sz w:val="22"/>
          <w:szCs w:val="22"/>
          <w:lang w:val="es-ES"/>
        </w:rPr>
        <w:t>El pago se realizará mediante transferencia bancaria a la cuenta del adjudicatario. En ningún caso se realizarán por FREMAP abonos parciales de las facturas.</w:t>
      </w:r>
    </w:p>
    <w:p w14:paraId="0FC0219D" w14:textId="77777777" w:rsidR="00A32122" w:rsidRPr="0085079D" w:rsidRDefault="00A32122" w:rsidP="00A32122">
      <w:pPr>
        <w:pStyle w:val="Normal19"/>
        <w:spacing w:after="220" w:line="253" w:lineRule="atLeast"/>
        <w:ind w:left="720"/>
        <w:jc w:val="both"/>
        <w:rPr>
          <w:rFonts w:eastAsia="Times New Roman"/>
          <w:lang w:val="es-ES_tradnl"/>
        </w:rPr>
      </w:pPr>
    </w:p>
    <w:sectPr w:rsidR="00A32122" w:rsidRPr="0085079D" w:rsidSect="00C308C7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7" w:h="16838" w:code="9"/>
      <w:pgMar w:top="1950" w:right="1134" w:bottom="1474" w:left="1134" w:header="426" w:footer="444" w:gutter="0"/>
      <w:pgNumType w:start="1" w:chapStyle="1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65CD42" w14:textId="77777777" w:rsidR="00D75607" w:rsidRDefault="00D75607">
      <w:r>
        <w:separator/>
      </w:r>
    </w:p>
  </w:endnote>
  <w:endnote w:type="continuationSeparator" w:id="0">
    <w:p w14:paraId="1DD452DC" w14:textId="77777777" w:rsidR="00D75607" w:rsidRDefault="00D756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Rockwell">
    <w:panose1 w:val="02060603020205020403"/>
    <w:charset w:val="00"/>
    <w:family w:val="roman"/>
    <w:pitch w:val="variable"/>
    <w:sig w:usb0="00000007" w:usb1="00000000" w:usb2="00000000" w:usb3="00000000" w:csb0="0000000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Rockwell Light">
    <w:charset w:val="00"/>
    <w:family w:val="roman"/>
    <w:pitch w:val="variable"/>
    <w:sig w:usb0="80000287" w:usb1="00000000" w:usb2="00000000" w:usb3="00000000" w:csb0="0000000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03940A" w14:textId="4D69FE70" w:rsidR="00185E36" w:rsidRDefault="00185E36">
    <w:pPr>
      <w:pStyle w:val="Piedepgina"/>
    </w:pPr>
    <w:r>
      <mc:AlternateContent>
        <mc:Choice Requires="wps">
          <w:drawing>
            <wp:anchor distT="0" distB="0" distL="0" distR="0" simplePos="0" relativeHeight="251662336" behindDoc="0" locked="0" layoutInCell="1" allowOverlap="1" wp14:anchorId="7652FC4E" wp14:editId="22C21814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934085" cy="422910"/>
              <wp:effectExtent l="0" t="0" r="18415" b="0"/>
              <wp:wrapNone/>
              <wp:docPr id="345447730" name="Cuadro de texto 2" descr="PÚBLICO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934085" cy="4229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D72B382" w14:textId="445D631C" w:rsidR="00185E36" w:rsidRPr="00185E36" w:rsidRDefault="00185E36" w:rsidP="00185E36">
                          <w:pPr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30"/>
                              <w:szCs w:val="30"/>
                            </w:rPr>
                          </w:pPr>
                          <w:r w:rsidRPr="00185E36"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30"/>
                              <w:szCs w:val="30"/>
                            </w:rPr>
                            <w:t>PÚBLICO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652FC4E" id="_x0000_t202" coordsize="21600,21600" o:spt="202" path="m,l,21600r21600,l21600,xe">
              <v:stroke joinstyle="miter"/>
              <v:path gradientshapeok="t" o:connecttype="rect"/>
            </v:shapetype>
            <v:shape id="Cuadro de texto 2" o:spid="_x0000_s1026" type="#_x0000_t202" alt="PÚBLICO" style="position:absolute;left:0;text-align:left;margin-left:0;margin-top:0;width:73.55pt;height:33.3pt;z-index:251662336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" filled="f" stroked="f">
              <v:fill o:detectmouseclick="t"/>
              <v:textbox style="mso-fit-shape-to-text:t" inset="20pt,0,0,15pt">
                <w:txbxContent>
                  <w:p w14:paraId="4D72B382" w14:textId="445D631C" w:rsidR="00185E36" w:rsidRPr="00185E36" w:rsidRDefault="00185E36" w:rsidP="00185E36">
                    <w:pPr>
                      <w:rPr>
                        <w:rFonts w:ascii="Calibri" w:eastAsia="Calibri" w:hAnsi="Calibri" w:cs="Calibri"/>
                        <w:noProof/>
                        <w:color w:val="008000"/>
                        <w:sz w:val="30"/>
                        <w:szCs w:val="30"/>
                      </w:rPr>
                    </w:pPr>
                    <w:r w:rsidRPr="00185E36">
                      <w:rPr>
                        <w:rFonts w:ascii="Calibri" w:eastAsia="Calibri" w:hAnsi="Calibri" w:cs="Calibri"/>
                        <w:noProof/>
                        <w:color w:val="008000"/>
                        <w:sz w:val="30"/>
                        <w:szCs w:val="30"/>
                      </w:rPr>
                      <w:t>PÚBLICO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7BB544" w14:textId="4603630D" w:rsidR="00414CDF" w:rsidRPr="00BC75DF" w:rsidRDefault="00185E36" w:rsidP="00917F84">
    <w:pPr>
      <w:tabs>
        <w:tab w:val="center" w:pos="5529"/>
        <w:tab w:val="left" w:pos="9214"/>
      </w:tabs>
      <w:rPr>
        <w:rFonts w:ascii="Trebuchet MS" w:hAnsi="Trebuchet MS"/>
        <w:i/>
        <w:color w:val="7F7F7F"/>
        <w:lang w:val="es-ES"/>
      </w:rPr>
    </w:pPr>
    <w:r>
      <w:rPr>
        <w:rFonts w:ascii="Trebuchet MS" w:hAnsi="Trebuchet MS"/>
        <w:noProof/>
        <w:lang w:val="es-ES"/>
      </w:rPr>
      <mc:AlternateContent>
        <mc:Choice Requires="wps">
          <w:drawing>
            <wp:anchor distT="0" distB="0" distL="0" distR="0" simplePos="0" relativeHeight="251663360" behindDoc="0" locked="0" layoutInCell="1" allowOverlap="1" wp14:anchorId="0AFBD2DA" wp14:editId="69178B3A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934085" cy="422910"/>
              <wp:effectExtent l="0" t="0" r="18415" b="0"/>
              <wp:wrapNone/>
              <wp:docPr id="1182409973" name="Cuadro de texto 3" descr="PÚBLICO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934085" cy="4229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E6076DA" w14:textId="685A95C2" w:rsidR="00185E36" w:rsidRPr="00185E36" w:rsidRDefault="00185E36" w:rsidP="00185E36">
                          <w:pPr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30"/>
                              <w:szCs w:val="3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AFBD2DA" id="_x0000_t202" coordsize="21600,21600" o:spt="202" path="m,l,21600r21600,l21600,xe">
              <v:stroke joinstyle="miter"/>
              <v:path gradientshapeok="t" o:connecttype="rect"/>
            </v:shapetype>
            <v:shape id="Cuadro de texto 3" o:spid="_x0000_s1027" type="#_x0000_t202" alt="PÚBLICO" style="position:absolute;margin-left:0;margin-top:0;width:73.55pt;height:33.3pt;z-index:251663360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" filled="f" stroked="f">
              <v:textbox style="mso-fit-shape-to-text:t" inset="20pt,0,0,15pt">
                <w:txbxContent>
                  <w:p w14:paraId="4E6076DA" w14:textId="685A95C2" w:rsidR="00185E36" w:rsidRPr="00185E36" w:rsidRDefault="00185E36" w:rsidP="00185E36">
                    <w:pPr>
                      <w:rPr>
                        <w:rFonts w:ascii="Calibri" w:eastAsia="Calibri" w:hAnsi="Calibri" w:cs="Calibri"/>
                        <w:noProof/>
                        <w:color w:val="008000"/>
                        <w:sz w:val="30"/>
                        <w:szCs w:val="3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="004618F4" w:rsidRPr="00FD4DDB">
      <w:rPr>
        <w:rFonts w:ascii="Trebuchet MS" w:hAnsi="Trebuchet MS"/>
        <w:noProof/>
        <w:lang w:val="es-ES"/>
      </w:rPr>
      <mc:AlternateContent>
        <mc:Choice Requires="wps">
          <w:drawing>
            <wp:anchor distT="0" distB="0" distL="114300" distR="114300" simplePos="0" relativeHeight="251655168" behindDoc="0" locked="0" layoutInCell="0" allowOverlap="1" wp14:anchorId="0BACC41C" wp14:editId="647AFDCD">
              <wp:simplePos x="0" y="0"/>
              <wp:positionH relativeFrom="margin">
                <wp:posOffset>-140970</wp:posOffset>
              </wp:positionH>
              <wp:positionV relativeFrom="margin">
                <wp:posOffset>8882380</wp:posOffset>
              </wp:positionV>
              <wp:extent cx="6305550" cy="0"/>
              <wp:effectExtent l="11430" t="5080" r="7620" b="13970"/>
              <wp:wrapNone/>
              <wp:docPr id="110884279" name="AutoShape 4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0555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A5A5A5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6DDA52D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40" o:spid="_x0000_s1026" type="#_x0000_t32" style="position:absolute;margin-left:-11.1pt;margin-top:699.4pt;width:496.5pt;height:0;z-index:2516551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" o:allowincell="f" strokecolor="#a5a5a5">
              <w10:wrap anchorx="margin" anchory="margin"/>
            </v:shape>
          </w:pict>
        </mc:Fallback>
      </mc:AlternateContent>
    </w:r>
    <w:r w:rsidR="004F162F" w:rsidRPr="00FD4DDB">
      <w:rPr>
        <w:rFonts w:ascii="Trebuchet MS" w:hAnsi="Trebuchet MS"/>
        <w:lang w:val="es-ES"/>
      </w:rPr>
      <w:tab/>
    </w:r>
    <w:r w:rsidR="004F162F" w:rsidRPr="00BC75DF">
      <w:rPr>
        <w:rFonts w:ascii="Trebuchet MS" w:hAnsi="Trebuchet MS"/>
        <w:i/>
        <w:color w:val="7F7F7F"/>
        <w:lang w:val="es-ES"/>
      </w:rPr>
      <w:tab/>
    </w:r>
    <w:r w:rsidR="00917F84" w:rsidRPr="00BC75DF">
      <w:rPr>
        <w:rFonts w:ascii="Trebuchet MS" w:hAnsi="Trebuchet MS"/>
        <w:i/>
        <w:color w:val="7F7F7F"/>
        <w:lang w:val="es-ES"/>
      </w:rPr>
      <w:tab/>
    </w:r>
    <w:r w:rsidR="00917F84" w:rsidRPr="00BC75DF">
      <w:rPr>
        <w:rFonts w:ascii="Trebuchet MS" w:hAnsi="Trebuchet MS"/>
        <w:color w:val="7F7F7F"/>
        <w:lang w:val="es-ES"/>
      </w:rPr>
      <w:t xml:space="preserve"> </w:t>
    </w:r>
    <w:r w:rsidR="00917F84" w:rsidRPr="00BC75DF">
      <w:rPr>
        <w:rFonts w:ascii="Trebuchet MS" w:hAnsi="Trebuchet MS"/>
        <w:color w:val="7F7F7F"/>
        <w:lang w:val="es-ES"/>
      </w:rPr>
      <w:fldChar w:fldCharType="begin"/>
    </w:r>
    <w:r w:rsidR="00917F84" w:rsidRPr="00BC75DF">
      <w:rPr>
        <w:rFonts w:ascii="Trebuchet MS" w:hAnsi="Trebuchet MS"/>
        <w:color w:val="7F7F7F"/>
        <w:lang w:val="es-ES"/>
      </w:rPr>
      <w:instrText xml:space="preserve"> PAGE </w:instrText>
    </w:r>
    <w:r w:rsidR="00917F84" w:rsidRPr="00BC75DF">
      <w:rPr>
        <w:rFonts w:ascii="Trebuchet MS" w:hAnsi="Trebuchet MS"/>
        <w:color w:val="7F7F7F"/>
        <w:lang w:val="es-ES"/>
      </w:rPr>
      <w:fldChar w:fldCharType="separate"/>
    </w:r>
    <w:r w:rsidR="00782AB6">
      <w:rPr>
        <w:rFonts w:ascii="Trebuchet MS" w:hAnsi="Trebuchet MS"/>
        <w:noProof/>
        <w:color w:val="7F7F7F"/>
        <w:lang w:val="es-ES"/>
      </w:rPr>
      <w:t>1</w:t>
    </w:r>
    <w:r w:rsidR="00917F84" w:rsidRPr="00BC75DF">
      <w:rPr>
        <w:rFonts w:ascii="Trebuchet MS" w:hAnsi="Trebuchet MS"/>
        <w:color w:val="7F7F7F"/>
        <w:lang w:val="es-ES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ED89CB" w14:textId="6CD53DD8" w:rsidR="00185E36" w:rsidRDefault="00185E36">
    <w:pPr>
      <w:pStyle w:val="Piedepgina"/>
    </w:pPr>
    <w:r>
      <mc:AlternateContent>
        <mc:Choice Requires="wps">
          <w:drawing>
            <wp:anchor distT="0" distB="0" distL="0" distR="0" simplePos="0" relativeHeight="251661312" behindDoc="0" locked="0" layoutInCell="1" allowOverlap="1" wp14:anchorId="4BB274B7" wp14:editId="7256772F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934085" cy="422910"/>
              <wp:effectExtent l="0" t="0" r="18415" b="0"/>
              <wp:wrapNone/>
              <wp:docPr id="673365026" name="Cuadro de texto 1" descr="PÚBLICO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934085" cy="4229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78DD271" w14:textId="26CF0E2C" w:rsidR="00185E36" w:rsidRPr="00185E36" w:rsidRDefault="00185E36" w:rsidP="00185E36">
                          <w:pPr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30"/>
                              <w:szCs w:val="30"/>
                            </w:rPr>
                          </w:pPr>
                          <w:r w:rsidRPr="00185E36"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30"/>
                              <w:szCs w:val="30"/>
                            </w:rPr>
                            <w:t>PÚBLICO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BB274B7" id="_x0000_t202" coordsize="21600,21600" o:spt="202" path="m,l,21600r21600,l21600,xe">
              <v:stroke joinstyle="miter"/>
              <v:path gradientshapeok="t" o:connecttype="rect"/>
            </v:shapetype>
            <v:shape id="Cuadro de texto 1" o:spid="_x0000_s1028" type="#_x0000_t202" alt="PÚBLICO" style="position:absolute;left:0;text-align:left;margin-left:0;margin-top:0;width:73.55pt;height:33.3pt;z-index:251661312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" filled="f" stroked="f">
              <v:fill o:detectmouseclick="t"/>
              <v:textbox style="mso-fit-shape-to-text:t" inset="20pt,0,0,15pt">
                <w:txbxContent>
                  <w:p w14:paraId="478DD271" w14:textId="26CF0E2C" w:rsidR="00185E36" w:rsidRPr="00185E36" w:rsidRDefault="00185E36" w:rsidP="00185E36">
                    <w:pPr>
                      <w:rPr>
                        <w:rFonts w:ascii="Calibri" w:eastAsia="Calibri" w:hAnsi="Calibri" w:cs="Calibri"/>
                        <w:noProof/>
                        <w:color w:val="008000"/>
                        <w:sz w:val="30"/>
                        <w:szCs w:val="30"/>
                      </w:rPr>
                    </w:pPr>
                    <w:r w:rsidRPr="00185E36">
                      <w:rPr>
                        <w:rFonts w:ascii="Calibri" w:eastAsia="Calibri" w:hAnsi="Calibri" w:cs="Calibri"/>
                        <w:noProof/>
                        <w:color w:val="008000"/>
                        <w:sz w:val="30"/>
                        <w:szCs w:val="30"/>
                      </w:rPr>
                      <w:t>PÚBLICO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A6839E" w14:textId="77777777" w:rsidR="00D75607" w:rsidRDefault="00D75607">
      <w:r>
        <w:separator/>
      </w:r>
    </w:p>
  </w:footnote>
  <w:footnote w:type="continuationSeparator" w:id="0">
    <w:p w14:paraId="1B02761B" w14:textId="77777777" w:rsidR="00D75607" w:rsidRDefault="00D756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6F1FB5" w14:textId="77777777" w:rsidR="00CE45AD" w:rsidRDefault="00000000">
    <w:pPr>
      <w:pStyle w:val="Encabezado"/>
    </w:pPr>
    <w:r>
      <w:rPr>
        <w:noProof/>
        <w:lang w:val="es-ES"/>
      </w:rPr>
      <w:pict w14:anchorId="79664E3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478966" o:spid="_x0000_s1074" type="#_x0000_t75" style="position:absolute;margin-left:0;margin-top:0;width:481.65pt;height:364.6pt;z-index:-251659264;mso-position-horizontal:center;mso-position-horizontal-relative:margin;mso-position-vertical:center;mso-position-vertical-relative:margin" o:allowincell="f">
          <v:imagedata r:id="rId1" o:title="MARCA DE AGUA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79B3A3" w14:textId="77777777" w:rsidR="00782AB6" w:rsidRDefault="00782AB6" w:rsidP="00782AB6">
    <w:pPr>
      <w:ind w:left="1985"/>
      <w:jc w:val="center"/>
      <w:rPr>
        <w:rFonts w:ascii="Calibri" w:hAnsi="Calibri" w:cs="Calibri"/>
        <w:i/>
        <w:sz w:val="16"/>
        <w:szCs w:val="16"/>
      </w:rPr>
    </w:pPr>
  </w:p>
  <w:p w14:paraId="76ED30AE" w14:textId="77777777" w:rsidR="00782AB6" w:rsidRDefault="00782AB6" w:rsidP="00782AB6">
    <w:pPr>
      <w:ind w:left="1985"/>
      <w:jc w:val="center"/>
      <w:rPr>
        <w:rFonts w:ascii="Calibri" w:hAnsi="Calibri" w:cs="Calibri"/>
        <w:i/>
        <w:sz w:val="16"/>
        <w:szCs w:val="16"/>
      </w:rPr>
    </w:pPr>
  </w:p>
  <w:p w14:paraId="04717375" w14:textId="6CE32E83" w:rsidR="00C61E5D" w:rsidRPr="009B3B69" w:rsidRDefault="00000000" w:rsidP="00C61E5D">
    <w:pPr>
      <w:ind w:left="1985"/>
      <w:jc w:val="center"/>
      <w:rPr>
        <w:rFonts w:ascii="Calibri" w:hAnsi="Calibri"/>
        <w:sz w:val="16"/>
        <w:szCs w:val="16"/>
      </w:rPr>
    </w:pPr>
    <w:r>
      <w:pict w14:anchorId="64D3AC7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49071345" o:spid="_x0000_s1077" type="#_x0000_t75" style="position:absolute;left:0;text-align:left;margin-left:0;margin-top:0;width:475.85pt;height:432.85pt;z-index:-251656192;mso-position-horizontal:center;mso-position-horizontal-relative:margin;mso-position-vertical:center;mso-position-vertical-relative:margin" o:allowincell="f">
          <v:imagedata r:id="rId1" o:title="marca-agua-fremap" gain="19661f" blacklevel="22938f"/>
          <w10:wrap anchorx="margin" anchory="margin"/>
        </v:shape>
      </w:pict>
    </w:r>
    <w:r w:rsidR="004618F4">
      <w:rPr>
        <w:noProof/>
      </w:rPr>
      <w:drawing>
        <wp:anchor distT="0" distB="0" distL="114300" distR="114300" simplePos="0" relativeHeight="251659264" behindDoc="0" locked="0" layoutInCell="1" allowOverlap="1" wp14:anchorId="278BF6EC" wp14:editId="6D2CDB3A">
          <wp:simplePos x="0" y="0"/>
          <wp:positionH relativeFrom="column">
            <wp:posOffset>0</wp:posOffset>
          </wp:positionH>
          <wp:positionV relativeFrom="paragraph">
            <wp:posOffset>-123190</wp:posOffset>
          </wp:positionV>
          <wp:extent cx="581025" cy="371475"/>
          <wp:effectExtent l="0" t="0" r="0" b="0"/>
          <wp:wrapTopAndBottom/>
          <wp:docPr id="52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1025" cy="3714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051BE6" w:rsidRPr="00051BE6">
      <w:rPr>
        <w:rFonts w:ascii="Calibri" w:hAnsi="Calibri" w:cs="Calibri"/>
        <w:i/>
        <w:iCs/>
        <w:noProof/>
        <w:sz w:val="16"/>
        <w:szCs w:val="16"/>
        <w:lang w:eastAsia="en-US"/>
      </w:rPr>
      <w:t xml:space="preserve"> </w:t>
    </w:r>
    <w:r w:rsidR="00051BE6" w:rsidRPr="00284F8F">
      <w:rPr>
        <w:rFonts w:ascii="Calibri" w:hAnsi="Calibri" w:cs="Calibri"/>
        <w:i/>
        <w:iCs/>
        <w:noProof/>
        <w:sz w:val="16"/>
        <w:szCs w:val="16"/>
        <w:lang w:eastAsia="en-US"/>
      </w:rPr>
      <w:t>LICT/99/032/2025/0157</w:t>
    </w:r>
    <w:r w:rsidR="00051BE6" w:rsidRPr="00284F8F">
      <w:rPr>
        <w:rFonts w:ascii="Calibri" w:hAnsi="Calibri" w:cs="Calibri"/>
        <w:i/>
        <w:iCs/>
        <w:sz w:val="16"/>
        <w:szCs w:val="16"/>
      </w:rPr>
      <w:t>- Contratación del suministro y mantenimiento de sistemas audiovisuales para los centros de trabajo de FREMAP, Mutua Colaboradora con la Seguridad Social nº6</w:t>
    </w:r>
    <w:r w:rsidR="00051BE6" w:rsidRPr="00DA3453">
      <w:rPr>
        <w:i/>
        <w:sz w:val="16"/>
        <w:szCs w:val="16"/>
      </w:rPr>
      <w:t>1</w:t>
    </w:r>
    <w:r w:rsidR="00C61E5D" w:rsidRPr="005C3715">
      <w:rPr>
        <w:rFonts w:ascii="Calibri" w:hAnsi="Calibri" w:cs="Calibri"/>
        <w:i/>
        <w:sz w:val="16"/>
        <w:szCs w:val="16"/>
      </w:rPr>
      <w:t>.</w:t>
    </w:r>
  </w:p>
  <w:p w14:paraId="0F6706E1" w14:textId="77777777" w:rsidR="00414CDF" w:rsidRDefault="00000000" w:rsidP="00C61E5D">
    <w:pPr>
      <w:ind w:left="1985"/>
    </w:pPr>
    <w:r>
      <w:rPr>
        <w:noProof/>
        <w:lang w:val="es-ES"/>
      </w:rPr>
      <w:pict w14:anchorId="3F8C7D39">
        <v:shape id="WordPictureWatermark2478967" o:spid="_x0000_s1075" type="#_x0000_t75" style="position:absolute;left:0;text-align:left;margin-left:0;margin-top:0;width:481.65pt;height:364.6pt;z-index:-251658240;mso-position-horizontal:center;mso-position-horizontal-relative:margin;mso-position-vertical:center;mso-position-vertical-relative:margin" o:allowincell="f">
          <v:imagedata r:id="rId3" o:title="MARCA DE AGUA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2F59AC" w14:textId="77777777" w:rsidR="00CE45AD" w:rsidRDefault="00000000">
    <w:pPr>
      <w:pStyle w:val="Encabezado"/>
    </w:pPr>
    <w:r>
      <w:rPr>
        <w:noProof/>
        <w:lang w:val="es-ES"/>
      </w:rPr>
      <w:pict w14:anchorId="7DEC15D3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478965" o:spid="_x0000_s1073" type="#_x0000_t75" style="position:absolute;margin-left:0;margin-top:0;width:481.65pt;height:364.6pt;z-index:-251660288;mso-position-horizontal:center;mso-position-horizontal-relative:margin;mso-position-vertical:center;mso-position-vertical-relative:margin" o:allowincell="f">
          <v:imagedata r:id="rId1" o:title="MARCA DE AGUA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324DF9"/>
    <w:multiLevelType w:val="hybridMultilevel"/>
    <w:tmpl w:val="77B85EA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97747A"/>
    <w:multiLevelType w:val="hybridMultilevel"/>
    <w:tmpl w:val="81CA977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ED428C"/>
    <w:multiLevelType w:val="hybridMultilevel"/>
    <w:tmpl w:val="D9C2A05C"/>
    <w:lvl w:ilvl="0" w:tplc="FC0E2D50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F97FE7"/>
    <w:multiLevelType w:val="hybridMultilevel"/>
    <w:tmpl w:val="94D8ACF2"/>
    <w:lvl w:ilvl="0" w:tplc="87E274B4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6B1338"/>
    <w:multiLevelType w:val="hybridMultilevel"/>
    <w:tmpl w:val="BC8E4054"/>
    <w:lvl w:ilvl="0" w:tplc="0C0A0011">
      <w:start w:val="1"/>
      <w:numFmt w:val="decimal"/>
      <w:lvlText w:val="%1)"/>
      <w:lvlJc w:val="left"/>
      <w:pPr>
        <w:ind w:left="720" w:hanging="360"/>
      </w:p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>
      <w:start w:val="1"/>
      <w:numFmt w:val="lowerRoman"/>
      <w:lvlText w:val="%3."/>
      <w:lvlJc w:val="right"/>
      <w:pPr>
        <w:ind w:left="2160" w:hanging="180"/>
      </w:pPr>
    </w:lvl>
    <w:lvl w:ilvl="3" w:tplc="0C0A000F">
      <w:start w:val="1"/>
      <w:numFmt w:val="decimal"/>
      <w:lvlText w:val="%4."/>
      <w:lvlJc w:val="left"/>
      <w:pPr>
        <w:ind w:left="2880" w:hanging="360"/>
      </w:pPr>
    </w:lvl>
    <w:lvl w:ilvl="4" w:tplc="0C0A0019">
      <w:start w:val="1"/>
      <w:numFmt w:val="lowerLetter"/>
      <w:lvlText w:val="%5."/>
      <w:lvlJc w:val="left"/>
      <w:pPr>
        <w:ind w:left="3600" w:hanging="360"/>
      </w:pPr>
    </w:lvl>
    <w:lvl w:ilvl="5" w:tplc="0C0A001B">
      <w:start w:val="1"/>
      <w:numFmt w:val="lowerRoman"/>
      <w:lvlText w:val="%6."/>
      <w:lvlJc w:val="right"/>
      <w:pPr>
        <w:ind w:left="4320" w:hanging="180"/>
      </w:pPr>
    </w:lvl>
    <w:lvl w:ilvl="6" w:tplc="0C0A000F">
      <w:start w:val="1"/>
      <w:numFmt w:val="decimal"/>
      <w:lvlText w:val="%7."/>
      <w:lvlJc w:val="left"/>
      <w:pPr>
        <w:ind w:left="5040" w:hanging="360"/>
      </w:pPr>
    </w:lvl>
    <w:lvl w:ilvl="7" w:tplc="0C0A0019">
      <w:start w:val="1"/>
      <w:numFmt w:val="lowerLetter"/>
      <w:lvlText w:val="%8."/>
      <w:lvlJc w:val="left"/>
      <w:pPr>
        <w:ind w:left="5760" w:hanging="360"/>
      </w:pPr>
    </w:lvl>
    <w:lvl w:ilvl="8" w:tplc="0C0A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483B8E"/>
    <w:multiLevelType w:val="hybridMultilevel"/>
    <w:tmpl w:val="507C2378"/>
    <w:lvl w:ilvl="0" w:tplc="594AF66C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95D29A5"/>
    <w:multiLevelType w:val="hybridMultilevel"/>
    <w:tmpl w:val="86785402"/>
    <w:lvl w:ilvl="0" w:tplc="629A4A02">
      <w:numFmt w:val="bullet"/>
      <w:lvlText w:val="-"/>
      <w:lvlJc w:val="left"/>
      <w:pPr>
        <w:ind w:left="644" w:hanging="360"/>
      </w:pPr>
      <w:rPr>
        <w:rFonts w:ascii="Calibri" w:eastAsia="Times New Roman" w:hAnsi="Calibri" w:cs="Arial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25BB22E7"/>
    <w:multiLevelType w:val="hybridMultilevel"/>
    <w:tmpl w:val="72BE80A2"/>
    <w:lvl w:ilvl="0" w:tplc="22E8985A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886265"/>
    <w:multiLevelType w:val="hybridMultilevel"/>
    <w:tmpl w:val="13B8F97C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>
      <w:start w:val="1"/>
      <w:numFmt w:val="lowerRoman"/>
      <w:lvlText w:val="%3."/>
      <w:lvlJc w:val="right"/>
      <w:pPr>
        <w:ind w:left="2160" w:hanging="180"/>
      </w:pPr>
    </w:lvl>
    <w:lvl w:ilvl="3" w:tplc="0C0A000F">
      <w:start w:val="1"/>
      <w:numFmt w:val="decimal"/>
      <w:lvlText w:val="%4."/>
      <w:lvlJc w:val="left"/>
      <w:pPr>
        <w:ind w:left="2880" w:hanging="360"/>
      </w:pPr>
    </w:lvl>
    <w:lvl w:ilvl="4" w:tplc="0C0A0019">
      <w:start w:val="1"/>
      <w:numFmt w:val="lowerLetter"/>
      <w:lvlText w:val="%5."/>
      <w:lvlJc w:val="left"/>
      <w:pPr>
        <w:ind w:left="3600" w:hanging="360"/>
      </w:pPr>
    </w:lvl>
    <w:lvl w:ilvl="5" w:tplc="0C0A001B">
      <w:start w:val="1"/>
      <w:numFmt w:val="lowerRoman"/>
      <w:lvlText w:val="%6."/>
      <w:lvlJc w:val="right"/>
      <w:pPr>
        <w:ind w:left="4320" w:hanging="180"/>
      </w:pPr>
    </w:lvl>
    <w:lvl w:ilvl="6" w:tplc="0C0A000F">
      <w:start w:val="1"/>
      <w:numFmt w:val="decimal"/>
      <w:lvlText w:val="%7."/>
      <w:lvlJc w:val="left"/>
      <w:pPr>
        <w:ind w:left="5040" w:hanging="360"/>
      </w:pPr>
    </w:lvl>
    <w:lvl w:ilvl="7" w:tplc="0C0A0019">
      <w:start w:val="1"/>
      <w:numFmt w:val="lowerLetter"/>
      <w:lvlText w:val="%8."/>
      <w:lvlJc w:val="left"/>
      <w:pPr>
        <w:ind w:left="5760" w:hanging="360"/>
      </w:pPr>
    </w:lvl>
    <w:lvl w:ilvl="8" w:tplc="0C0A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CF74BC5"/>
    <w:multiLevelType w:val="hybridMultilevel"/>
    <w:tmpl w:val="ACBE7796"/>
    <w:lvl w:ilvl="0" w:tplc="C1DEF320">
      <w:numFmt w:val="bullet"/>
      <w:lvlText w:val="-"/>
      <w:lvlJc w:val="left"/>
      <w:pPr>
        <w:ind w:left="420" w:hanging="360"/>
      </w:pPr>
      <w:rPr>
        <w:rFonts w:ascii="Calibri" w:eastAsia="Times New Roman" w:hAnsi="Calibri" w:cs="Calibri" w:hint="default"/>
        <w:b w:val="0"/>
        <w:sz w:val="24"/>
      </w:rPr>
    </w:lvl>
    <w:lvl w:ilvl="1" w:tplc="0C0A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0" w15:restartNumberingAfterBreak="0">
    <w:nsid w:val="2D0976B8"/>
    <w:multiLevelType w:val="hybridMultilevel"/>
    <w:tmpl w:val="65B8DF18"/>
    <w:lvl w:ilvl="0" w:tplc="356CBC6A">
      <w:numFmt w:val="bullet"/>
      <w:lvlText w:val="-"/>
      <w:lvlJc w:val="left"/>
      <w:pPr>
        <w:ind w:left="1429" w:hanging="360"/>
      </w:pPr>
      <w:rPr>
        <w:rFonts w:ascii="Calibri" w:eastAsia="Calibri" w:hAnsi="Calibri" w:cs="Times New Roman" w:hint="default"/>
      </w:rPr>
    </w:lvl>
    <w:lvl w:ilvl="1" w:tplc="0C0A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2E5B14B9"/>
    <w:multiLevelType w:val="hybridMultilevel"/>
    <w:tmpl w:val="32683188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2D5E0B"/>
    <w:multiLevelType w:val="hybridMultilevel"/>
    <w:tmpl w:val="2760E7F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B43236"/>
    <w:multiLevelType w:val="hybridMultilevel"/>
    <w:tmpl w:val="D95A0984"/>
    <w:lvl w:ilvl="0" w:tplc="356CBC6A">
      <w:numFmt w:val="bullet"/>
      <w:lvlText w:val="-"/>
      <w:lvlJc w:val="left"/>
      <w:pPr>
        <w:ind w:left="1428" w:hanging="360"/>
      </w:pPr>
      <w:rPr>
        <w:rFonts w:ascii="Calibri" w:eastAsia="Calibri" w:hAnsi="Calibri" w:cs="Times New Roman" w:hint="default"/>
      </w:rPr>
    </w:lvl>
    <w:lvl w:ilvl="1" w:tplc="0C0A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4" w15:restartNumberingAfterBreak="0">
    <w:nsid w:val="33C71C4A"/>
    <w:multiLevelType w:val="hybridMultilevel"/>
    <w:tmpl w:val="DE005DE4"/>
    <w:lvl w:ilvl="0" w:tplc="22E8985A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6DF3F49"/>
    <w:multiLevelType w:val="hybridMultilevel"/>
    <w:tmpl w:val="C9E27776"/>
    <w:lvl w:ilvl="0" w:tplc="0C0A0003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249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321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393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465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537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609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681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7530" w:hanging="360"/>
      </w:pPr>
      <w:rPr>
        <w:rFonts w:ascii="Wingdings" w:hAnsi="Wingdings" w:hint="default"/>
      </w:rPr>
    </w:lvl>
  </w:abstractNum>
  <w:abstractNum w:abstractNumId="16" w15:restartNumberingAfterBreak="0">
    <w:nsid w:val="3A9356D5"/>
    <w:multiLevelType w:val="hybridMultilevel"/>
    <w:tmpl w:val="E2EC28BC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>
      <w:start w:val="1"/>
      <w:numFmt w:val="lowerRoman"/>
      <w:lvlText w:val="%3."/>
      <w:lvlJc w:val="right"/>
      <w:pPr>
        <w:ind w:left="2160" w:hanging="180"/>
      </w:pPr>
    </w:lvl>
    <w:lvl w:ilvl="3" w:tplc="0C0A000F">
      <w:start w:val="1"/>
      <w:numFmt w:val="decimal"/>
      <w:lvlText w:val="%4."/>
      <w:lvlJc w:val="left"/>
      <w:pPr>
        <w:ind w:left="2880" w:hanging="360"/>
      </w:pPr>
    </w:lvl>
    <w:lvl w:ilvl="4" w:tplc="0C0A0019">
      <w:start w:val="1"/>
      <w:numFmt w:val="lowerLetter"/>
      <w:lvlText w:val="%5."/>
      <w:lvlJc w:val="left"/>
      <w:pPr>
        <w:ind w:left="3600" w:hanging="360"/>
      </w:pPr>
    </w:lvl>
    <w:lvl w:ilvl="5" w:tplc="0C0A001B">
      <w:start w:val="1"/>
      <w:numFmt w:val="lowerRoman"/>
      <w:lvlText w:val="%6."/>
      <w:lvlJc w:val="right"/>
      <w:pPr>
        <w:ind w:left="4320" w:hanging="180"/>
      </w:pPr>
    </w:lvl>
    <w:lvl w:ilvl="6" w:tplc="0C0A000F">
      <w:start w:val="1"/>
      <w:numFmt w:val="decimal"/>
      <w:lvlText w:val="%7."/>
      <w:lvlJc w:val="left"/>
      <w:pPr>
        <w:ind w:left="5040" w:hanging="360"/>
      </w:pPr>
    </w:lvl>
    <w:lvl w:ilvl="7" w:tplc="0C0A0019">
      <w:start w:val="1"/>
      <w:numFmt w:val="lowerLetter"/>
      <w:lvlText w:val="%8."/>
      <w:lvlJc w:val="left"/>
      <w:pPr>
        <w:ind w:left="5760" w:hanging="360"/>
      </w:pPr>
    </w:lvl>
    <w:lvl w:ilvl="8" w:tplc="0C0A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C500056"/>
    <w:multiLevelType w:val="hybridMultilevel"/>
    <w:tmpl w:val="A204DE02"/>
    <w:lvl w:ilvl="0" w:tplc="7C30BEE4">
      <w:numFmt w:val="bullet"/>
      <w:lvlText w:val="-"/>
      <w:lvlJc w:val="left"/>
      <w:pPr>
        <w:ind w:left="1724" w:hanging="360"/>
      </w:pPr>
      <w:rPr>
        <w:rFonts w:ascii="Calibri" w:eastAsia="Times New Roman" w:hAnsi="Calibri" w:cs="Calibri" w:hint="default"/>
      </w:rPr>
    </w:lvl>
    <w:lvl w:ilvl="1" w:tplc="0C0A0003" w:tentative="1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18" w15:restartNumberingAfterBreak="0">
    <w:nsid w:val="3D3427DD"/>
    <w:multiLevelType w:val="hybridMultilevel"/>
    <w:tmpl w:val="FCE8D3F8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DB10090"/>
    <w:multiLevelType w:val="hybridMultilevel"/>
    <w:tmpl w:val="6A8E269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0694BF5"/>
    <w:multiLevelType w:val="hybridMultilevel"/>
    <w:tmpl w:val="7A20BC5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226704D"/>
    <w:multiLevelType w:val="hybridMultilevel"/>
    <w:tmpl w:val="6EB23C2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79D0C0A"/>
    <w:multiLevelType w:val="hybridMultilevel"/>
    <w:tmpl w:val="F6ACAE56"/>
    <w:lvl w:ilvl="0" w:tplc="96F0FBDE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FB05BA2"/>
    <w:multiLevelType w:val="hybridMultilevel"/>
    <w:tmpl w:val="2F1CB450"/>
    <w:lvl w:ilvl="0" w:tplc="22E8985A">
      <w:numFmt w:val="bullet"/>
      <w:lvlText w:val="-"/>
      <w:lvlJc w:val="left"/>
      <w:pPr>
        <w:ind w:left="1069" w:hanging="360"/>
      </w:pPr>
      <w:rPr>
        <w:rFonts w:ascii="Calibri" w:eastAsia="Times New Roman" w:hAnsi="Calibri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4" w15:restartNumberingAfterBreak="0">
    <w:nsid w:val="545E6C80"/>
    <w:multiLevelType w:val="hybridMultilevel"/>
    <w:tmpl w:val="66CC2D3C"/>
    <w:lvl w:ilvl="0" w:tplc="0C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61A7872"/>
    <w:multiLevelType w:val="hybridMultilevel"/>
    <w:tmpl w:val="EC484F5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8B64A2"/>
    <w:multiLevelType w:val="hybridMultilevel"/>
    <w:tmpl w:val="C5782876"/>
    <w:lvl w:ilvl="0" w:tplc="22E8985A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7E656DC"/>
    <w:multiLevelType w:val="hybridMultilevel"/>
    <w:tmpl w:val="DF80BD42"/>
    <w:lvl w:ilvl="0" w:tplc="22E8985A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94E500E"/>
    <w:multiLevelType w:val="hybridMultilevel"/>
    <w:tmpl w:val="C2A49C06"/>
    <w:lvl w:ilvl="0" w:tplc="0C0A000F">
      <w:start w:val="1"/>
      <w:numFmt w:val="decimal"/>
      <w:lvlText w:val="%1."/>
      <w:lvlJc w:val="left"/>
      <w:pPr>
        <w:ind w:left="1440" w:hanging="360"/>
      </w:pPr>
    </w:lvl>
    <w:lvl w:ilvl="1" w:tplc="0C0A0019">
      <w:start w:val="1"/>
      <w:numFmt w:val="lowerLetter"/>
      <w:lvlText w:val="%2."/>
      <w:lvlJc w:val="left"/>
      <w:pPr>
        <w:ind w:left="2160" w:hanging="360"/>
      </w:pPr>
    </w:lvl>
    <w:lvl w:ilvl="2" w:tplc="0C0A001B">
      <w:start w:val="1"/>
      <w:numFmt w:val="lowerRoman"/>
      <w:lvlText w:val="%3."/>
      <w:lvlJc w:val="right"/>
      <w:pPr>
        <w:ind w:left="2880" w:hanging="180"/>
      </w:pPr>
    </w:lvl>
    <w:lvl w:ilvl="3" w:tplc="0C0A000F">
      <w:start w:val="1"/>
      <w:numFmt w:val="decimal"/>
      <w:lvlText w:val="%4."/>
      <w:lvlJc w:val="left"/>
      <w:pPr>
        <w:ind w:left="3600" w:hanging="360"/>
      </w:pPr>
    </w:lvl>
    <w:lvl w:ilvl="4" w:tplc="0C0A0019">
      <w:start w:val="1"/>
      <w:numFmt w:val="lowerLetter"/>
      <w:lvlText w:val="%5."/>
      <w:lvlJc w:val="left"/>
      <w:pPr>
        <w:ind w:left="4320" w:hanging="360"/>
      </w:pPr>
    </w:lvl>
    <w:lvl w:ilvl="5" w:tplc="0C0A001B">
      <w:start w:val="1"/>
      <w:numFmt w:val="lowerRoman"/>
      <w:lvlText w:val="%6."/>
      <w:lvlJc w:val="right"/>
      <w:pPr>
        <w:ind w:left="5040" w:hanging="180"/>
      </w:pPr>
    </w:lvl>
    <w:lvl w:ilvl="6" w:tplc="0C0A000F">
      <w:start w:val="1"/>
      <w:numFmt w:val="decimal"/>
      <w:lvlText w:val="%7."/>
      <w:lvlJc w:val="left"/>
      <w:pPr>
        <w:ind w:left="5760" w:hanging="360"/>
      </w:pPr>
    </w:lvl>
    <w:lvl w:ilvl="7" w:tplc="0C0A0019">
      <w:start w:val="1"/>
      <w:numFmt w:val="lowerLetter"/>
      <w:lvlText w:val="%8."/>
      <w:lvlJc w:val="left"/>
      <w:pPr>
        <w:ind w:left="6480" w:hanging="360"/>
      </w:pPr>
    </w:lvl>
    <w:lvl w:ilvl="8" w:tplc="0C0A001B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59847172"/>
    <w:multiLevelType w:val="hybridMultilevel"/>
    <w:tmpl w:val="C64CF396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AD57427"/>
    <w:multiLevelType w:val="hybridMultilevel"/>
    <w:tmpl w:val="B62E943E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>
      <w:start w:val="1"/>
      <w:numFmt w:val="lowerRoman"/>
      <w:lvlText w:val="%3."/>
      <w:lvlJc w:val="right"/>
      <w:pPr>
        <w:ind w:left="2160" w:hanging="180"/>
      </w:pPr>
    </w:lvl>
    <w:lvl w:ilvl="3" w:tplc="0C0A000F">
      <w:start w:val="1"/>
      <w:numFmt w:val="decimal"/>
      <w:lvlText w:val="%4."/>
      <w:lvlJc w:val="left"/>
      <w:pPr>
        <w:ind w:left="2880" w:hanging="360"/>
      </w:pPr>
    </w:lvl>
    <w:lvl w:ilvl="4" w:tplc="0C0A0019">
      <w:start w:val="1"/>
      <w:numFmt w:val="lowerLetter"/>
      <w:lvlText w:val="%5."/>
      <w:lvlJc w:val="left"/>
      <w:pPr>
        <w:ind w:left="3600" w:hanging="360"/>
      </w:pPr>
    </w:lvl>
    <w:lvl w:ilvl="5" w:tplc="0C0A001B">
      <w:start w:val="1"/>
      <w:numFmt w:val="lowerRoman"/>
      <w:lvlText w:val="%6."/>
      <w:lvlJc w:val="right"/>
      <w:pPr>
        <w:ind w:left="4320" w:hanging="180"/>
      </w:pPr>
    </w:lvl>
    <w:lvl w:ilvl="6" w:tplc="0C0A000F">
      <w:start w:val="1"/>
      <w:numFmt w:val="decimal"/>
      <w:lvlText w:val="%7."/>
      <w:lvlJc w:val="left"/>
      <w:pPr>
        <w:ind w:left="5040" w:hanging="360"/>
      </w:pPr>
    </w:lvl>
    <w:lvl w:ilvl="7" w:tplc="0C0A0019">
      <w:start w:val="1"/>
      <w:numFmt w:val="lowerLetter"/>
      <w:lvlText w:val="%8."/>
      <w:lvlJc w:val="left"/>
      <w:pPr>
        <w:ind w:left="5760" w:hanging="360"/>
      </w:pPr>
    </w:lvl>
    <w:lvl w:ilvl="8" w:tplc="0C0A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B3B3F9E"/>
    <w:multiLevelType w:val="hybridMultilevel"/>
    <w:tmpl w:val="3ECA36E0"/>
    <w:lvl w:ilvl="0" w:tplc="FFFFFFFF">
      <w:start w:val="1"/>
      <w:numFmt w:val="decimal"/>
      <w:lvlText w:val="%1."/>
      <w:lvlJc w:val="left"/>
      <w:pPr>
        <w:ind w:left="25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3240" w:hanging="360"/>
      </w:pPr>
    </w:lvl>
    <w:lvl w:ilvl="2" w:tplc="FFFFFFFF" w:tentative="1">
      <w:start w:val="1"/>
      <w:numFmt w:val="lowerRoman"/>
      <w:lvlText w:val="%3."/>
      <w:lvlJc w:val="right"/>
      <w:pPr>
        <w:ind w:left="3960" w:hanging="180"/>
      </w:pPr>
    </w:lvl>
    <w:lvl w:ilvl="3" w:tplc="FFFFFFFF" w:tentative="1">
      <w:start w:val="1"/>
      <w:numFmt w:val="decimal"/>
      <w:lvlText w:val="%4."/>
      <w:lvlJc w:val="left"/>
      <w:pPr>
        <w:ind w:left="4680" w:hanging="360"/>
      </w:pPr>
    </w:lvl>
    <w:lvl w:ilvl="4" w:tplc="FFFFFFFF" w:tentative="1">
      <w:start w:val="1"/>
      <w:numFmt w:val="lowerLetter"/>
      <w:lvlText w:val="%5."/>
      <w:lvlJc w:val="left"/>
      <w:pPr>
        <w:ind w:left="5400" w:hanging="360"/>
      </w:pPr>
    </w:lvl>
    <w:lvl w:ilvl="5" w:tplc="FFFFFFFF" w:tentative="1">
      <w:start w:val="1"/>
      <w:numFmt w:val="lowerRoman"/>
      <w:lvlText w:val="%6."/>
      <w:lvlJc w:val="right"/>
      <w:pPr>
        <w:ind w:left="6120" w:hanging="180"/>
      </w:pPr>
    </w:lvl>
    <w:lvl w:ilvl="6" w:tplc="FFFFFFFF" w:tentative="1">
      <w:start w:val="1"/>
      <w:numFmt w:val="decimal"/>
      <w:lvlText w:val="%7."/>
      <w:lvlJc w:val="left"/>
      <w:pPr>
        <w:ind w:left="6840" w:hanging="360"/>
      </w:pPr>
    </w:lvl>
    <w:lvl w:ilvl="7" w:tplc="FFFFFFFF" w:tentative="1">
      <w:start w:val="1"/>
      <w:numFmt w:val="lowerLetter"/>
      <w:lvlText w:val="%8."/>
      <w:lvlJc w:val="left"/>
      <w:pPr>
        <w:ind w:left="7560" w:hanging="360"/>
      </w:pPr>
    </w:lvl>
    <w:lvl w:ilvl="8" w:tplc="FFFFFFFF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32" w15:restartNumberingAfterBreak="0">
    <w:nsid w:val="653F5D60"/>
    <w:multiLevelType w:val="hybridMultilevel"/>
    <w:tmpl w:val="D3B2EF7E"/>
    <w:lvl w:ilvl="0" w:tplc="356CBC6A">
      <w:numFmt w:val="bullet"/>
      <w:lvlText w:val="-"/>
      <w:lvlJc w:val="left"/>
      <w:pPr>
        <w:ind w:left="1776" w:hanging="360"/>
      </w:pPr>
      <w:rPr>
        <w:rFonts w:ascii="Calibri" w:eastAsia="Calibri" w:hAnsi="Calibri" w:cs="Times New Roman" w:hint="default"/>
      </w:rPr>
    </w:lvl>
    <w:lvl w:ilvl="1" w:tplc="0C0A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33" w15:restartNumberingAfterBreak="0">
    <w:nsid w:val="6B3C2F6D"/>
    <w:multiLevelType w:val="hybridMultilevel"/>
    <w:tmpl w:val="94D4158A"/>
    <w:lvl w:ilvl="0" w:tplc="87AA2570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E6B5531"/>
    <w:multiLevelType w:val="hybridMultilevel"/>
    <w:tmpl w:val="FAB46620"/>
    <w:lvl w:ilvl="0" w:tplc="0C0A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1D25497"/>
    <w:multiLevelType w:val="hybridMultilevel"/>
    <w:tmpl w:val="48425A5C"/>
    <w:lvl w:ilvl="0" w:tplc="B880A41C">
      <w:start w:val="1"/>
      <w:numFmt w:val="lowerLetter"/>
      <w:lvlText w:val="%1)"/>
      <w:lvlJc w:val="left"/>
      <w:pPr>
        <w:ind w:left="644" w:hanging="360"/>
      </w:pPr>
      <w:rPr>
        <w:rFonts w:cs="Times New Roman"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75E05905"/>
    <w:multiLevelType w:val="hybridMultilevel"/>
    <w:tmpl w:val="79508274"/>
    <w:lvl w:ilvl="0" w:tplc="95E4BEC0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AE6135A"/>
    <w:multiLevelType w:val="hybridMultilevel"/>
    <w:tmpl w:val="4AA4FCE0"/>
    <w:lvl w:ilvl="0" w:tplc="B7F4B64E">
      <w:start w:val="2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F942AF6"/>
    <w:multiLevelType w:val="hybridMultilevel"/>
    <w:tmpl w:val="D3923B54"/>
    <w:lvl w:ilvl="0" w:tplc="0C0A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98387971">
    <w:abstractNumId w:val="24"/>
  </w:num>
  <w:num w:numId="2" w16cid:durableId="2048985404">
    <w:abstractNumId w:val="29"/>
  </w:num>
  <w:num w:numId="3" w16cid:durableId="1988626319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991448679">
    <w:abstractNumId w:val="18"/>
  </w:num>
  <w:num w:numId="5" w16cid:durableId="364603222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414590981">
    <w:abstractNumId w:val="32"/>
  </w:num>
  <w:num w:numId="7" w16cid:durableId="211111947">
    <w:abstractNumId w:val="13"/>
  </w:num>
  <w:num w:numId="8" w16cid:durableId="10232181">
    <w:abstractNumId w:val="15"/>
  </w:num>
  <w:num w:numId="9" w16cid:durableId="994147891">
    <w:abstractNumId w:val="0"/>
  </w:num>
  <w:num w:numId="10" w16cid:durableId="91482357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37382347">
    <w:abstractNumId w:val="33"/>
  </w:num>
  <w:num w:numId="12" w16cid:durableId="782306573">
    <w:abstractNumId w:val="22"/>
  </w:num>
  <w:num w:numId="13" w16cid:durableId="1541167797">
    <w:abstractNumId w:val="12"/>
  </w:num>
  <w:num w:numId="14" w16cid:durableId="16871849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29317135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648968575">
    <w:abstractNumId w:val="3"/>
  </w:num>
  <w:num w:numId="17" w16cid:durableId="519857529">
    <w:abstractNumId w:val="6"/>
  </w:num>
  <w:num w:numId="18" w16cid:durableId="748893911">
    <w:abstractNumId w:val="2"/>
  </w:num>
  <w:num w:numId="19" w16cid:durableId="123931497">
    <w:abstractNumId w:val="36"/>
  </w:num>
  <w:num w:numId="20" w16cid:durableId="1546407148">
    <w:abstractNumId w:val="17"/>
  </w:num>
  <w:num w:numId="21" w16cid:durableId="1249995765">
    <w:abstractNumId w:val="38"/>
  </w:num>
  <w:num w:numId="22" w16cid:durableId="1420521734">
    <w:abstractNumId w:val="35"/>
  </w:num>
  <w:num w:numId="23" w16cid:durableId="1265991073">
    <w:abstractNumId w:val="31"/>
  </w:num>
  <w:num w:numId="24" w16cid:durableId="1751849315">
    <w:abstractNumId w:val="26"/>
  </w:num>
  <w:num w:numId="25" w16cid:durableId="790977567">
    <w:abstractNumId w:val="9"/>
  </w:num>
  <w:num w:numId="26" w16cid:durableId="1821386190">
    <w:abstractNumId w:val="0"/>
  </w:num>
  <w:num w:numId="27" w16cid:durableId="410004714">
    <w:abstractNumId w:val="4"/>
  </w:num>
  <w:num w:numId="28" w16cid:durableId="1321157156">
    <w:abstractNumId w:val="21"/>
  </w:num>
  <w:num w:numId="29" w16cid:durableId="460733530">
    <w:abstractNumId w:val="20"/>
  </w:num>
  <w:num w:numId="30" w16cid:durableId="2059932584">
    <w:abstractNumId w:val="5"/>
  </w:num>
  <w:num w:numId="31" w16cid:durableId="1176765414">
    <w:abstractNumId w:val="7"/>
  </w:num>
  <w:num w:numId="32" w16cid:durableId="751437695">
    <w:abstractNumId w:val="27"/>
  </w:num>
  <w:num w:numId="33" w16cid:durableId="1250582163">
    <w:abstractNumId w:val="10"/>
  </w:num>
  <w:num w:numId="34" w16cid:durableId="50546688">
    <w:abstractNumId w:val="14"/>
  </w:num>
  <w:num w:numId="35" w16cid:durableId="1703241385">
    <w:abstractNumId w:val="23"/>
  </w:num>
  <w:num w:numId="36" w16cid:durableId="923150585">
    <w:abstractNumId w:val="11"/>
  </w:num>
  <w:num w:numId="37" w16cid:durableId="79447647">
    <w:abstractNumId w:val="37"/>
  </w:num>
  <w:num w:numId="38" w16cid:durableId="1876505638">
    <w:abstractNumId w:val="34"/>
  </w:num>
  <w:num w:numId="39" w16cid:durableId="1561091648">
    <w:abstractNumId w:val="1"/>
  </w:num>
  <w:num w:numId="40" w16cid:durableId="212693098">
    <w:abstractNumId w:val="19"/>
  </w:num>
  <w:num w:numId="41" w16cid:durableId="1568297097">
    <w:abstractNumId w:val="25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9"/>
  <w:hyphenationZone w:val="425"/>
  <w:drawingGridHorizontalSpacing w:val="100"/>
  <w:drawingGridVerticalSpacing w:val="106"/>
  <w:displayHorizontalDrawingGridEvery w:val="2"/>
  <w:displayVerticalDrawingGridEvery w:val="2"/>
  <w:noPunctuationKerning/>
  <w:characterSpacingControl w:val="doNotCompress"/>
  <w:hdrShapeDefaults>
    <o:shapedefaults v:ext="edit" spidmax="2050" style="mso-position-horizontal:center;mso-position-horizontal-relative:margin;mso-position-vertical:center;mso-position-vertical-relative:margin" o:allowincell="f" fill="f" fillcolor="white" stroke="f">
      <v:fill color="white" on="f"/>
      <v:stroke on="f"/>
    </o:shapedefaults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19B7"/>
    <w:rsid w:val="00007A31"/>
    <w:rsid w:val="00007E44"/>
    <w:rsid w:val="00010C51"/>
    <w:rsid w:val="00011300"/>
    <w:rsid w:val="00012712"/>
    <w:rsid w:val="000160FC"/>
    <w:rsid w:val="000167B1"/>
    <w:rsid w:val="000224C1"/>
    <w:rsid w:val="00027630"/>
    <w:rsid w:val="00031889"/>
    <w:rsid w:val="00031E8F"/>
    <w:rsid w:val="0004023D"/>
    <w:rsid w:val="00045E77"/>
    <w:rsid w:val="00051BE6"/>
    <w:rsid w:val="000564E0"/>
    <w:rsid w:val="0006030A"/>
    <w:rsid w:val="00060B8C"/>
    <w:rsid w:val="000647B2"/>
    <w:rsid w:val="00081016"/>
    <w:rsid w:val="00090DF2"/>
    <w:rsid w:val="000954E1"/>
    <w:rsid w:val="000A0B3A"/>
    <w:rsid w:val="000A4AEB"/>
    <w:rsid w:val="000B26D4"/>
    <w:rsid w:val="000B4973"/>
    <w:rsid w:val="000B7E9F"/>
    <w:rsid w:val="000B7EA7"/>
    <w:rsid w:val="000C3D4D"/>
    <w:rsid w:val="000C733C"/>
    <w:rsid w:val="000C7F6A"/>
    <w:rsid w:val="000D27D8"/>
    <w:rsid w:val="000E5A98"/>
    <w:rsid w:val="000F27FF"/>
    <w:rsid w:val="000F53A0"/>
    <w:rsid w:val="000F5F71"/>
    <w:rsid w:val="000F6331"/>
    <w:rsid w:val="000F78B7"/>
    <w:rsid w:val="00110A36"/>
    <w:rsid w:val="00114433"/>
    <w:rsid w:val="00117C78"/>
    <w:rsid w:val="0012423F"/>
    <w:rsid w:val="0012624A"/>
    <w:rsid w:val="00126AED"/>
    <w:rsid w:val="00133720"/>
    <w:rsid w:val="00141BCD"/>
    <w:rsid w:val="001445DB"/>
    <w:rsid w:val="00144BEE"/>
    <w:rsid w:val="00170451"/>
    <w:rsid w:val="0017587B"/>
    <w:rsid w:val="00177511"/>
    <w:rsid w:val="001823E1"/>
    <w:rsid w:val="0018502C"/>
    <w:rsid w:val="00185E36"/>
    <w:rsid w:val="0018601A"/>
    <w:rsid w:val="00192169"/>
    <w:rsid w:val="00195014"/>
    <w:rsid w:val="001A2DE8"/>
    <w:rsid w:val="001A3D63"/>
    <w:rsid w:val="001B4E59"/>
    <w:rsid w:val="001C18A0"/>
    <w:rsid w:val="001C33F2"/>
    <w:rsid w:val="001C61E7"/>
    <w:rsid w:val="001D74E8"/>
    <w:rsid w:val="001D7ACF"/>
    <w:rsid w:val="001E0D33"/>
    <w:rsid w:val="001E7389"/>
    <w:rsid w:val="001F028C"/>
    <w:rsid w:val="001F1B98"/>
    <w:rsid w:val="001F3E5E"/>
    <w:rsid w:val="001F5DBB"/>
    <w:rsid w:val="00202D24"/>
    <w:rsid w:val="00204B89"/>
    <w:rsid w:val="00207DE4"/>
    <w:rsid w:val="002131E1"/>
    <w:rsid w:val="00214283"/>
    <w:rsid w:val="00214C61"/>
    <w:rsid w:val="00215397"/>
    <w:rsid w:val="0022294D"/>
    <w:rsid w:val="0023190B"/>
    <w:rsid w:val="002332CE"/>
    <w:rsid w:val="0023649E"/>
    <w:rsid w:val="002367FC"/>
    <w:rsid w:val="0024013A"/>
    <w:rsid w:val="00244B32"/>
    <w:rsid w:val="002452A5"/>
    <w:rsid w:val="00253919"/>
    <w:rsid w:val="002554AE"/>
    <w:rsid w:val="00273A4D"/>
    <w:rsid w:val="00275164"/>
    <w:rsid w:val="002810AF"/>
    <w:rsid w:val="002903D5"/>
    <w:rsid w:val="00290EB9"/>
    <w:rsid w:val="00295859"/>
    <w:rsid w:val="002A16AD"/>
    <w:rsid w:val="002A34FD"/>
    <w:rsid w:val="002A4159"/>
    <w:rsid w:val="002A4A50"/>
    <w:rsid w:val="002B0281"/>
    <w:rsid w:val="002B2557"/>
    <w:rsid w:val="002B26EE"/>
    <w:rsid w:val="002B77DA"/>
    <w:rsid w:val="002C045A"/>
    <w:rsid w:val="002C0875"/>
    <w:rsid w:val="002C0DDE"/>
    <w:rsid w:val="002C1789"/>
    <w:rsid w:val="002C638D"/>
    <w:rsid w:val="002D2719"/>
    <w:rsid w:val="002D273D"/>
    <w:rsid w:val="002D2E7A"/>
    <w:rsid w:val="002D7285"/>
    <w:rsid w:val="002E0FCB"/>
    <w:rsid w:val="002E3CE8"/>
    <w:rsid w:val="002F09E0"/>
    <w:rsid w:val="002F12E8"/>
    <w:rsid w:val="002F29C7"/>
    <w:rsid w:val="002F7801"/>
    <w:rsid w:val="00307000"/>
    <w:rsid w:val="00313B1A"/>
    <w:rsid w:val="00313C4D"/>
    <w:rsid w:val="00315B56"/>
    <w:rsid w:val="00321384"/>
    <w:rsid w:val="00321DF5"/>
    <w:rsid w:val="0032612F"/>
    <w:rsid w:val="003340C8"/>
    <w:rsid w:val="003433D6"/>
    <w:rsid w:val="00346C7D"/>
    <w:rsid w:val="00347B7A"/>
    <w:rsid w:val="00347DE1"/>
    <w:rsid w:val="003562C2"/>
    <w:rsid w:val="003608D5"/>
    <w:rsid w:val="00362B8E"/>
    <w:rsid w:val="0036330E"/>
    <w:rsid w:val="00367DA8"/>
    <w:rsid w:val="00372952"/>
    <w:rsid w:val="00380750"/>
    <w:rsid w:val="00380AA6"/>
    <w:rsid w:val="00381A90"/>
    <w:rsid w:val="00386C30"/>
    <w:rsid w:val="003958D3"/>
    <w:rsid w:val="003A19D1"/>
    <w:rsid w:val="003C7F24"/>
    <w:rsid w:val="003D151A"/>
    <w:rsid w:val="003D49FC"/>
    <w:rsid w:val="003D4FAB"/>
    <w:rsid w:val="003D6E8D"/>
    <w:rsid w:val="003E68AF"/>
    <w:rsid w:val="003E7C6C"/>
    <w:rsid w:val="003F0EB8"/>
    <w:rsid w:val="003F0F32"/>
    <w:rsid w:val="003F4511"/>
    <w:rsid w:val="003F493E"/>
    <w:rsid w:val="00400F5A"/>
    <w:rsid w:val="00403E44"/>
    <w:rsid w:val="00410BF7"/>
    <w:rsid w:val="0041201A"/>
    <w:rsid w:val="00414CDF"/>
    <w:rsid w:val="00421983"/>
    <w:rsid w:val="004266B5"/>
    <w:rsid w:val="00426A7D"/>
    <w:rsid w:val="004276D3"/>
    <w:rsid w:val="00430150"/>
    <w:rsid w:val="00432E7B"/>
    <w:rsid w:val="00445544"/>
    <w:rsid w:val="004463FC"/>
    <w:rsid w:val="00451F25"/>
    <w:rsid w:val="004565CF"/>
    <w:rsid w:val="004618F4"/>
    <w:rsid w:val="00464EE1"/>
    <w:rsid w:val="004735CA"/>
    <w:rsid w:val="00483031"/>
    <w:rsid w:val="0048497E"/>
    <w:rsid w:val="0048720C"/>
    <w:rsid w:val="004B0E53"/>
    <w:rsid w:val="004B409B"/>
    <w:rsid w:val="004B6086"/>
    <w:rsid w:val="004C71C2"/>
    <w:rsid w:val="004D4F2F"/>
    <w:rsid w:val="004F162F"/>
    <w:rsid w:val="00503381"/>
    <w:rsid w:val="00503C5D"/>
    <w:rsid w:val="00512ACF"/>
    <w:rsid w:val="0052278A"/>
    <w:rsid w:val="00522F67"/>
    <w:rsid w:val="00523008"/>
    <w:rsid w:val="005254AD"/>
    <w:rsid w:val="00525D08"/>
    <w:rsid w:val="00540468"/>
    <w:rsid w:val="005447C1"/>
    <w:rsid w:val="0054522D"/>
    <w:rsid w:val="00555AD1"/>
    <w:rsid w:val="005561D4"/>
    <w:rsid w:val="00564539"/>
    <w:rsid w:val="0056471E"/>
    <w:rsid w:val="005709A1"/>
    <w:rsid w:val="005722E7"/>
    <w:rsid w:val="00572D4D"/>
    <w:rsid w:val="00573746"/>
    <w:rsid w:val="00575F5D"/>
    <w:rsid w:val="00576FE7"/>
    <w:rsid w:val="005815D0"/>
    <w:rsid w:val="00583F9D"/>
    <w:rsid w:val="00590307"/>
    <w:rsid w:val="005A7839"/>
    <w:rsid w:val="005B55B6"/>
    <w:rsid w:val="005B743D"/>
    <w:rsid w:val="005C0596"/>
    <w:rsid w:val="005C3D9C"/>
    <w:rsid w:val="005C6D98"/>
    <w:rsid w:val="005D494C"/>
    <w:rsid w:val="005D5245"/>
    <w:rsid w:val="005D5C43"/>
    <w:rsid w:val="005E4812"/>
    <w:rsid w:val="00601675"/>
    <w:rsid w:val="006056EC"/>
    <w:rsid w:val="006214FE"/>
    <w:rsid w:val="00624555"/>
    <w:rsid w:val="00626433"/>
    <w:rsid w:val="00632045"/>
    <w:rsid w:val="00632ADD"/>
    <w:rsid w:val="00633089"/>
    <w:rsid w:val="00633780"/>
    <w:rsid w:val="006347FD"/>
    <w:rsid w:val="006349A3"/>
    <w:rsid w:val="00636D5F"/>
    <w:rsid w:val="006468C0"/>
    <w:rsid w:val="00651BE3"/>
    <w:rsid w:val="00652768"/>
    <w:rsid w:val="00652B95"/>
    <w:rsid w:val="00654813"/>
    <w:rsid w:val="00657FBD"/>
    <w:rsid w:val="00660438"/>
    <w:rsid w:val="00660555"/>
    <w:rsid w:val="0066201C"/>
    <w:rsid w:val="00680415"/>
    <w:rsid w:val="006821D0"/>
    <w:rsid w:val="00683EC1"/>
    <w:rsid w:val="00684996"/>
    <w:rsid w:val="00691A0F"/>
    <w:rsid w:val="00697039"/>
    <w:rsid w:val="006A4681"/>
    <w:rsid w:val="006A781B"/>
    <w:rsid w:val="006B167B"/>
    <w:rsid w:val="006C4C90"/>
    <w:rsid w:val="006D22B2"/>
    <w:rsid w:val="006D3F12"/>
    <w:rsid w:val="006E3138"/>
    <w:rsid w:val="006E3F71"/>
    <w:rsid w:val="006E4CAF"/>
    <w:rsid w:val="007021BF"/>
    <w:rsid w:val="00703DA6"/>
    <w:rsid w:val="00707A57"/>
    <w:rsid w:val="00711013"/>
    <w:rsid w:val="0071324A"/>
    <w:rsid w:val="00714C8D"/>
    <w:rsid w:val="007153A0"/>
    <w:rsid w:val="00715CA6"/>
    <w:rsid w:val="00721DBD"/>
    <w:rsid w:val="00730280"/>
    <w:rsid w:val="007309C4"/>
    <w:rsid w:val="00732DCB"/>
    <w:rsid w:val="007402C2"/>
    <w:rsid w:val="00757727"/>
    <w:rsid w:val="0076200A"/>
    <w:rsid w:val="00762A1E"/>
    <w:rsid w:val="00766256"/>
    <w:rsid w:val="007674E4"/>
    <w:rsid w:val="00767D25"/>
    <w:rsid w:val="0077529F"/>
    <w:rsid w:val="00782AB6"/>
    <w:rsid w:val="007926DC"/>
    <w:rsid w:val="00792A02"/>
    <w:rsid w:val="0079432D"/>
    <w:rsid w:val="007973F5"/>
    <w:rsid w:val="007A27BB"/>
    <w:rsid w:val="007A3C06"/>
    <w:rsid w:val="007A6467"/>
    <w:rsid w:val="007A6B0A"/>
    <w:rsid w:val="007A6B2F"/>
    <w:rsid w:val="007A6B38"/>
    <w:rsid w:val="007A6C6A"/>
    <w:rsid w:val="007A7019"/>
    <w:rsid w:val="007A766A"/>
    <w:rsid w:val="007B07A0"/>
    <w:rsid w:val="007B07D1"/>
    <w:rsid w:val="007B32EA"/>
    <w:rsid w:val="007B3F0E"/>
    <w:rsid w:val="007C2667"/>
    <w:rsid w:val="007D1EE3"/>
    <w:rsid w:val="007F06D5"/>
    <w:rsid w:val="007F58CB"/>
    <w:rsid w:val="007F6D81"/>
    <w:rsid w:val="00800238"/>
    <w:rsid w:val="008032AB"/>
    <w:rsid w:val="00816FB9"/>
    <w:rsid w:val="00817937"/>
    <w:rsid w:val="00821AB8"/>
    <w:rsid w:val="008245FA"/>
    <w:rsid w:val="00827AC7"/>
    <w:rsid w:val="00831F7D"/>
    <w:rsid w:val="00832A48"/>
    <w:rsid w:val="00833E9A"/>
    <w:rsid w:val="008520F4"/>
    <w:rsid w:val="008523B5"/>
    <w:rsid w:val="00852D44"/>
    <w:rsid w:val="00856088"/>
    <w:rsid w:val="00861D52"/>
    <w:rsid w:val="00866EA4"/>
    <w:rsid w:val="0086793C"/>
    <w:rsid w:val="0088360A"/>
    <w:rsid w:val="00885C57"/>
    <w:rsid w:val="00887A8E"/>
    <w:rsid w:val="0089094F"/>
    <w:rsid w:val="00890987"/>
    <w:rsid w:val="00892882"/>
    <w:rsid w:val="008929C2"/>
    <w:rsid w:val="00892F94"/>
    <w:rsid w:val="008944EF"/>
    <w:rsid w:val="00897D29"/>
    <w:rsid w:val="008A0FD6"/>
    <w:rsid w:val="008A53FD"/>
    <w:rsid w:val="008A728F"/>
    <w:rsid w:val="008B1BC6"/>
    <w:rsid w:val="008C63C3"/>
    <w:rsid w:val="008C7D4C"/>
    <w:rsid w:val="008D340C"/>
    <w:rsid w:val="008D365D"/>
    <w:rsid w:val="008D4BE6"/>
    <w:rsid w:val="008D5121"/>
    <w:rsid w:val="008D5E22"/>
    <w:rsid w:val="008E7D06"/>
    <w:rsid w:val="008F0641"/>
    <w:rsid w:val="008F32D0"/>
    <w:rsid w:val="008F40F0"/>
    <w:rsid w:val="00902DBB"/>
    <w:rsid w:val="00902F71"/>
    <w:rsid w:val="0090676B"/>
    <w:rsid w:val="00917F84"/>
    <w:rsid w:val="00920E79"/>
    <w:rsid w:val="00921BF8"/>
    <w:rsid w:val="00922FAC"/>
    <w:rsid w:val="0092342D"/>
    <w:rsid w:val="00925A35"/>
    <w:rsid w:val="0093228B"/>
    <w:rsid w:val="00934532"/>
    <w:rsid w:val="00937852"/>
    <w:rsid w:val="00942FB2"/>
    <w:rsid w:val="00954ECE"/>
    <w:rsid w:val="00963E41"/>
    <w:rsid w:val="00964C75"/>
    <w:rsid w:val="0096561F"/>
    <w:rsid w:val="00970781"/>
    <w:rsid w:val="00972B42"/>
    <w:rsid w:val="00974292"/>
    <w:rsid w:val="0098086B"/>
    <w:rsid w:val="00982AC6"/>
    <w:rsid w:val="00987ED4"/>
    <w:rsid w:val="009920D6"/>
    <w:rsid w:val="00992F38"/>
    <w:rsid w:val="00993FA7"/>
    <w:rsid w:val="00996D2A"/>
    <w:rsid w:val="009B0BEC"/>
    <w:rsid w:val="009C5AA5"/>
    <w:rsid w:val="009C7C57"/>
    <w:rsid w:val="009D0754"/>
    <w:rsid w:val="009D64BF"/>
    <w:rsid w:val="009E3432"/>
    <w:rsid w:val="009F45CB"/>
    <w:rsid w:val="009F4898"/>
    <w:rsid w:val="00A06EDD"/>
    <w:rsid w:val="00A1261A"/>
    <w:rsid w:val="00A13CC5"/>
    <w:rsid w:val="00A15D9B"/>
    <w:rsid w:val="00A21877"/>
    <w:rsid w:val="00A32122"/>
    <w:rsid w:val="00A33075"/>
    <w:rsid w:val="00A3507F"/>
    <w:rsid w:val="00A42208"/>
    <w:rsid w:val="00A44668"/>
    <w:rsid w:val="00A5701A"/>
    <w:rsid w:val="00A80AAC"/>
    <w:rsid w:val="00A81721"/>
    <w:rsid w:val="00A82406"/>
    <w:rsid w:val="00A85093"/>
    <w:rsid w:val="00A9076D"/>
    <w:rsid w:val="00A936C1"/>
    <w:rsid w:val="00A93B7A"/>
    <w:rsid w:val="00A9504A"/>
    <w:rsid w:val="00AA4EBF"/>
    <w:rsid w:val="00AA598E"/>
    <w:rsid w:val="00AB0255"/>
    <w:rsid w:val="00AB3858"/>
    <w:rsid w:val="00AB4FCC"/>
    <w:rsid w:val="00AB56DF"/>
    <w:rsid w:val="00AB7223"/>
    <w:rsid w:val="00AC4E16"/>
    <w:rsid w:val="00AC4F87"/>
    <w:rsid w:val="00AE76E8"/>
    <w:rsid w:val="00AF38ED"/>
    <w:rsid w:val="00B047ED"/>
    <w:rsid w:val="00B074AF"/>
    <w:rsid w:val="00B11BE5"/>
    <w:rsid w:val="00B13C36"/>
    <w:rsid w:val="00B169E4"/>
    <w:rsid w:val="00B26BE5"/>
    <w:rsid w:val="00B3726B"/>
    <w:rsid w:val="00B447F1"/>
    <w:rsid w:val="00B47D8B"/>
    <w:rsid w:val="00B50A27"/>
    <w:rsid w:val="00B51520"/>
    <w:rsid w:val="00B57ED5"/>
    <w:rsid w:val="00B61058"/>
    <w:rsid w:val="00B630E8"/>
    <w:rsid w:val="00B63611"/>
    <w:rsid w:val="00B725F3"/>
    <w:rsid w:val="00B731FA"/>
    <w:rsid w:val="00B73EEE"/>
    <w:rsid w:val="00B75833"/>
    <w:rsid w:val="00B758B2"/>
    <w:rsid w:val="00B76309"/>
    <w:rsid w:val="00B77834"/>
    <w:rsid w:val="00B779AC"/>
    <w:rsid w:val="00B84B01"/>
    <w:rsid w:val="00B91640"/>
    <w:rsid w:val="00B95E0A"/>
    <w:rsid w:val="00BA1DCA"/>
    <w:rsid w:val="00BB4380"/>
    <w:rsid w:val="00BC292D"/>
    <w:rsid w:val="00BC4592"/>
    <w:rsid w:val="00BC5C59"/>
    <w:rsid w:val="00BC75DF"/>
    <w:rsid w:val="00BD1306"/>
    <w:rsid w:val="00BD2782"/>
    <w:rsid w:val="00BD328B"/>
    <w:rsid w:val="00BE2FF2"/>
    <w:rsid w:val="00BF0713"/>
    <w:rsid w:val="00BF12C3"/>
    <w:rsid w:val="00BF3D88"/>
    <w:rsid w:val="00BF42E1"/>
    <w:rsid w:val="00BF6867"/>
    <w:rsid w:val="00BF7121"/>
    <w:rsid w:val="00BF7695"/>
    <w:rsid w:val="00BF7CA7"/>
    <w:rsid w:val="00C00E7C"/>
    <w:rsid w:val="00C02C5C"/>
    <w:rsid w:val="00C119B7"/>
    <w:rsid w:val="00C17A4E"/>
    <w:rsid w:val="00C209D9"/>
    <w:rsid w:val="00C21CC5"/>
    <w:rsid w:val="00C23F62"/>
    <w:rsid w:val="00C2596A"/>
    <w:rsid w:val="00C27971"/>
    <w:rsid w:val="00C308C7"/>
    <w:rsid w:val="00C32D73"/>
    <w:rsid w:val="00C34362"/>
    <w:rsid w:val="00C34A3A"/>
    <w:rsid w:val="00C34D59"/>
    <w:rsid w:val="00C36785"/>
    <w:rsid w:val="00C40CAA"/>
    <w:rsid w:val="00C42CF2"/>
    <w:rsid w:val="00C46192"/>
    <w:rsid w:val="00C46B29"/>
    <w:rsid w:val="00C46C95"/>
    <w:rsid w:val="00C47071"/>
    <w:rsid w:val="00C524EA"/>
    <w:rsid w:val="00C53C07"/>
    <w:rsid w:val="00C558F7"/>
    <w:rsid w:val="00C61E5D"/>
    <w:rsid w:val="00C74482"/>
    <w:rsid w:val="00C74E49"/>
    <w:rsid w:val="00C76670"/>
    <w:rsid w:val="00C77625"/>
    <w:rsid w:val="00C8210C"/>
    <w:rsid w:val="00C83AAC"/>
    <w:rsid w:val="00C84A67"/>
    <w:rsid w:val="00C914C6"/>
    <w:rsid w:val="00C91F55"/>
    <w:rsid w:val="00C978BE"/>
    <w:rsid w:val="00CA3ED7"/>
    <w:rsid w:val="00CA678C"/>
    <w:rsid w:val="00CB0891"/>
    <w:rsid w:val="00CB629B"/>
    <w:rsid w:val="00CC36F4"/>
    <w:rsid w:val="00CD0EBD"/>
    <w:rsid w:val="00CE45AD"/>
    <w:rsid w:val="00CE5588"/>
    <w:rsid w:val="00CE7ABC"/>
    <w:rsid w:val="00CF1F55"/>
    <w:rsid w:val="00CF707D"/>
    <w:rsid w:val="00D02B90"/>
    <w:rsid w:val="00D07471"/>
    <w:rsid w:val="00D110F3"/>
    <w:rsid w:val="00D12457"/>
    <w:rsid w:val="00D13271"/>
    <w:rsid w:val="00D147F1"/>
    <w:rsid w:val="00D16E5F"/>
    <w:rsid w:val="00D172B8"/>
    <w:rsid w:val="00D20CBA"/>
    <w:rsid w:val="00D40677"/>
    <w:rsid w:val="00D410DD"/>
    <w:rsid w:val="00D42CC2"/>
    <w:rsid w:val="00D47F86"/>
    <w:rsid w:val="00D615FF"/>
    <w:rsid w:val="00D62515"/>
    <w:rsid w:val="00D74E2F"/>
    <w:rsid w:val="00D75607"/>
    <w:rsid w:val="00D822D1"/>
    <w:rsid w:val="00D94A5E"/>
    <w:rsid w:val="00D9515A"/>
    <w:rsid w:val="00D95177"/>
    <w:rsid w:val="00DA259A"/>
    <w:rsid w:val="00DC0E9F"/>
    <w:rsid w:val="00DC39A4"/>
    <w:rsid w:val="00DC49DD"/>
    <w:rsid w:val="00DD0CCC"/>
    <w:rsid w:val="00DD64EB"/>
    <w:rsid w:val="00DE0F71"/>
    <w:rsid w:val="00DE7C9E"/>
    <w:rsid w:val="00DF2FF5"/>
    <w:rsid w:val="00DF4BA7"/>
    <w:rsid w:val="00DF6689"/>
    <w:rsid w:val="00E01CA0"/>
    <w:rsid w:val="00E039F1"/>
    <w:rsid w:val="00E03FD9"/>
    <w:rsid w:val="00E05A7E"/>
    <w:rsid w:val="00E10AAB"/>
    <w:rsid w:val="00E21C9A"/>
    <w:rsid w:val="00E262B2"/>
    <w:rsid w:val="00E327A5"/>
    <w:rsid w:val="00E4157B"/>
    <w:rsid w:val="00E42E5B"/>
    <w:rsid w:val="00E42EB5"/>
    <w:rsid w:val="00E444E4"/>
    <w:rsid w:val="00E45669"/>
    <w:rsid w:val="00E464F7"/>
    <w:rsid w:val="00E4658B"/>
    <w:rsid w:val="00E56965"/>
    <w:rsid w:val="00E630C8"/>
    <w:rsid w:val="00E671DA"/>
    <w:rsid w:val="00E765E5"/>
    <w:rsid w:val="00E86D94"/>
    <w:rsid w:val="00E92103"/>
    <w:rsid w:val="00E925EF"/>
    <w:rsid w:val="00E92842"/>
    <w:rsid w:val="00E939FE"/>
    <w:rsid w:val="00E94C58"/>
    <w:rsid w:val="00EA0820"/>
    <w:rsid w:val="00EA1E56"/>
    <w:rsid w:val="00EA5280"/>
    <w:rsid w:val="00EA5DCE"/>
    <w:rsid w:val="00EA6FAF"/>
    <w:rsid w:val="00EB1B5B"/>
    <w:rsid w:val="00EB7F22"/>
    <w:rsid w:val="00ED089D"/>
    <w:rsid w:val="00ED44EE"/>
    <w:rsid w:val="00EE3CFB"/>
    <w:rsid w:val="00EF527B"/>
    <w:rsid w:val="00EF6727"/>
    <w:rsid w:val="00F00EFC"/>
    <w:rsid w:val="00F06DB7"/>
    <w:rsid w:val="00F10EB4"/>
    <w:rsid w:val="00F13E75"/>
    <w:rsid w:val="00F15EA3"/>
    <w:rsid w:val="00F26494"/>
    <w:rsid w:val="00F34EAD"/>
    <w:rsid w:val="00F3596E"/>
    <w:rsid w:val="00F402F9"/>
    <w:rsid w:val="00F44B25"/>
    <w:rsid w:val="00F4577D"/>
    <w:rsid w:val="00F46654"/>
    <w:rsid w:val="00F46F4A"/>
    <w:rsid w:val="00F66772"/>
    <w:rsid w:val="00F67718"/>
    <w:rsid w:val="00F728BC"/>
    <w:rsid w:val="00F72940"/>
    <w:rsid w:val="00F737C2"/>
    <w:rsid w:val="00F75ACE"/>
    <w:rsid w:val="00F80CDA"/>
    <w:rsid w:val="00F8298E"/>
    <w:rsid w:val="00F916A5"/>
    <w:rsid w:val="00F926E9"/>
    <w:rsid w:val="00F939C2"/>
    <w:rsid w:val="00F93C4A"/>
    <w:rsid w:val="00F9549B"/>
    <w:rsid w:val="00F96DEB"/>
    <w:rsid w:val="00FA727A"/>
    <w:rsid w:val="00FA7557"/>
    <w:rsid w:val="00FB492E"/>
    <w:rsid w:val="00FB615F"/>
    <w:rsid w:val="00FB7F9F"/>
    <w:rsid w:val="00FC318C"/>
    <w:rsid w:val="00FC625A"/>
    <w:rsid w:val="00FC6BF3"/>
    <w:rsid w:val="00FD4DDB"/>
    <w:rsid w:val="00FE240F"/>
    <w:rsid w:val="00FE3505"/>
    <w:rsid w:val="00FE7CE3"/>
    <w:rsid w:val="00FF2628"/>
    <w:rsid w:val="00FF74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style="mso-position-horizontal:center;mso-position-horizontal-relative:margin;mso-position-vertical:center;mso-position-vertical-relative:margin" o:allowincell="f" fill="f" fillcolor="white" stroke="f">
      <v:fill color="white" on="f"/>
      <v:stroke on="f"/>
    </o:shapedefaults>
    <o:shapelayout v:ext="edit">
      <o:idmap v:ext="edit" data="2"/>
    </o:shapelayout>
  </w:shapeDefaults>
  <w:decimalSymbol w:val=","/>
  <w:listSeparator w:val=";"/>
  <w14:docId w14:val="6BF725DC"/>
  <w15:chartTrackingRefBased/>
  <w15:docId w15:val="{36E6DD84-FBD2-4541-8209-4FE5839CAF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Times New Roman" w:hAnsi="Cambria" w:cs="Times New Roman"/>
        <w:lang w:val="es-ES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F29C7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s-ES_tradnl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F15EA3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Ttulo4">
    <w:name w:val="heading 4"/>
    <w:basedOn w:val="Normal"/>
    <w:next w:val="Normal"/>
    <w:link w:val="Ttulo4Car"/>
    <w:qFormat/>
    <w:rsid w:val="002C045A"/>
    <w:pPr>
      <w:keepNext/>
      <w:overflowPunct/>
      <w:autoSpaceDE/>
      <w:autoSpaceDN/>
      <w:adjustRightInd/>
      <w:textAlignment w:val="auto"/>
      <w:outlineLvl w:val="3"/>
    </w:pPr>
    <w:rPr>
      <w:rFonts w:ascii="Rockwell" w:hAnsi="Rockwell"/>
      <w:i/>
      <w:iCs/>
      <w:sz w:val="12"/>
      <w:szCs w:val="12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C119B7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rsid w:val="00C119B7"/>
    <w:rPr>
      <w:rFonts w:ascii="Tahoma" w:hAnsi="Tahoma" w:cs="Tahoma"/>
      <w:sz w:val="16"/>
      <w:szCs w:val="16"/>
      <w:lang w:val="es-ES_tradnl"/>
    </w:rPr>
  </w:style>
  <w:style w:type="paragraph" w:styleId="Encabezado">
    <w:name w:val="header"/>
    <w:basedOn w:val="Normal"/>
    <w:link w:val="EncabezadoCar"/>
    <w:uiPriority w:val="99"/>
    <w:rsid w:val="00FB615F"/>
    <w:pPr>
      <w:tabs>
        <w:tab w:val="center" w:pos="4419"/>
        <w:tab w:val="right" w:pos="8838"/>
      </w:tabs>
    </w:pPr>
  </w:style>
  <w:style w:type="paragraph" w:styleId="Piedepgina">
    <w:name w:val="footer"/>
    <w:basedOn w:val="Normal"/>
    <w:link w:val="PiedepginaCar"/>
    <w:uiPriority w:val="99"/>
    <w:rsid w:val="003F4511"/>
    <w:pPr>
      <w:tabs>
        <w:tab w:val="right" w:pos="6521"/>
        <w:tab w:val="center" w:pos="9923"/>
      </w:tabs>
      <w:ind w:left="-567"/>
    </w:pPr>
    <w:rPr>
      <w:b/>
      <w:noProof/>
      <w:lang w:val="es-ES"/>
    </w:rPr>
  </w:style>
  <w:style w:type="character" w:customStyle="1" w:styleId="PiedepginaCar">
    <w:name w:val="Pie de página Car"/>
    <w:link w:val="Piedepgina"/>
    <w:uiPriority w:val="99"/>
    <w:rsid w:val="003F4511"/>
    <w:rPr>
      <w:rFonts w:ascii="Times New Roman" w:hAnsi="Times New Roman"/>
      <w:b/>
      <w:noProof/>
    </w:rPr>
  </w:style>
  <w:style w:type="character" w:styleId="Hipervnculo">
    <w:name w:val="Hyperlink"/>
    <w:uiPriority w:val="99"/>
    <w:semiHidden/>
    <w:unhideWhenUsed/>
    <w:rsid w:val="00A9076D"/>
    <w:rPr>
      <w:color w:val="0000FF"/>
      <w:u w:val="single"/>
    </w:rPr>
  </w:style>
  <w:style w:type="table" w:styleId="Tablaconcuadrcula">
    <w:name w:val="Table Grid"/>
    <w:basedOn w:val="Tablanormal"/>
    <w:uiPriority w:val="59"/>
    <w:rsid w:val="00A907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Prrafodelista">
    <w:name w:val="List Paragraph"/>
    <w:aliases w:val="TOC style,lp1"/>
    <w:basedOn w:val="Normal"/>
    <w:link w:val="PrrafodelistaCar"/>
    <w:uiPriority w:val="34"/>
    <w:qFormat/>
    <w:rsid w:val="00512ACF"/>
    <w:pPr>
      <w:ind w:left="720"/>
      <w:contextualSpacing/>
    </w:pPr>
  </w:style>
  <w:style w:type="paragraph" w:customStyle="1" w:styleId="Estndar">
    <w:name w:val="Estándar"/>
    <w:basedOn w:val="Normal"/>
    <w:rsid w:val="005561D4"/>
    <w:pPr>
      <w:jc w:val="both"/>
      <w:textAlignment w:val="auto"/>
    </w:pPr>
    <w:rPr>
      <w:rFonts w:ascii="Tahoma" w:hAnsi="Tahoma" w:cs="Tahoma"/>
      <w:sz w:val="22"/>
      <w:szCs w:val="22"/>
    </w:rPr>
  </w:style>
  <w:style w:type="character" w:customStyle="1" w:styleId="Ttulo4Car">
    <w:name w:val="Título 4 Car"/>
    <w:link w:val="Ttulo4"/>
    <w:rsid w:val="002C045A"/>
    <w:rPr>
      <w:rFonts w:ascii="Rockwell" w:hAnsi="Rockwell" w:cs="Times New Roman"/>
      <w:i/>
      <w:iCs/>
      <w:sz w:val="12"/>
      <w:szCs w:val="12"/>
    </w:rPr>
  </w:style>
  <w:style w:type="paragraph" w:customStyle="1" w:styleId="Simple">
    <w:name w:val="Simple"/>
    <w:basedOn w:val="Normal"/>
    <w:rsid w:val="002C045A"/>
    <w:rPr>
      <w:rFonts w:ascii="Rockwell Light" w:hAnsi="Rockwell Light"/>
      <w:i/>
      <w:iCs/>
      <w:sz w:val="12"/>
      <w:szCs w:val="12"/>
    </w:rPr>
  </w:style>
  <w:style w:type="character" w:customStyle="1" w:styleId="EncabezadoCar">
    <w:name w:val="Encabezado Car"/>
    <w:link w:val="Encabezado"/>
    <w:uiPriority w:val="99"/>
    <w:rsid w:val="00012712"/>
    <w:rPr>
      <w:rFonts w:ascii="Times New Roman" w:hAnsi="Times New Roman" w:cs="Times New Roman"/>
      <w:sz w:val="20"/>
      <w:szCs w:val="20"/>
      <w:lang w:val="es-ES_tradnl"/>
    </w:rPr>
  </w:style>
  <w:style w:type="character" w:customStyle="1" w:styleId="PrrafodelistaCar">
    <w:name w:val="Párrafo de lista Car"/>
    <w:aliases w:val="TOC style Car,lp1 Car"/>
    <w:link w:val="Prrafodelista"/>
    <w:uiPriority w:val="34"/>
    <w:rsid w:val="008A0FD6"/>
    <w:rPr>
      <w:rFonts w:ascii="Times New Roman" w:hAnsi="Times New Roman"/>
      <w:lang w:val="es-ES_tradnl"/>
    </w:rPr>
  </w:style>
  <w:style w:type="character" w:customStyle="1" w:styleId="Ttulo3Car">
    <w:name w:val="Título 3 Car"/>
    <w:link w:val="Ttulo3"/>
    <w:uiPriority w:val="9"/>
    <w:semiHidden/>
    <w:rsid w:val="00F15EA3"/>
    <w:rPr>
      <w:rFonts w:ascii="Cambria" w:eastAsia="Times New Roman" w:hAnsi="Cambria" w:cs="Times New Roman"/>
      <w:b/>
      <w:bCs/>
      <w:sz w:val="26"/>
      <w:szCs w:val="26"/>
      <w:lang w:val="es-ES_tradnl"/>
    </w:rPr>
  </w:style>
  <w:style w:type="paragraph" w:styleId="NormalWeb">
    <w:name w:val="Normal (Web)"/>
    <w:basedOn w:val="Normal"/>
    <w:uiPriority w:val="99"/>
    <w:semiHidden/>
    <w:unhideWhenUsed/>
    <w:rsid w:val="00F15EA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s-ES"/>
    </w:rPr>
  </w:style>
  <w:style w:type="character" w:styleId="Textoennegrita">
    <w:name w:val="Strong"/>
    <w:uiPriority w:val="22"/>
    <w:qFormat/>
    <w:rsid w:val="00925A35"/>
    <w:rPr>
      <w:b/>
      <w:bCs/>
    </w:rPr>
  </w:style>
  <w:style w:type="character" w:styleId="nfasis">
    <w:name w:val="Emphasis"/>
    <w:uiPriority w:val="20"/>
    <w:qFormat/>
    <w:rsid w:val="00925A35"/>
    <w:rPr>
      <w:i/>
      <w:iCs/>
    </w:rPr>
  </w:style>
  <w:style w:type="paragraph" w:customStyle="1" w:styleId="Normal65">
    <w:name w:val="Normal_65"/>
    <w:qFormat/>
    <w:rsid w:val="008A53FD"/>
    <w:pPr>
      <w:spacing w:line="360" w:lineRule="atLeast"/>
    </w:pPr>
    <w:rPr>
      <w:rFonts w:ascii="Calibri" w:eastAsia="Calibri" w:hAnsi="Calibri"/>
      <w:sz w:val="22"/>
      <w:szCs w:val="22"/>
    </w:rPr>
  </w:style>
  <w:style w:type="paragraph" w:customStyle="1" w:styleId="Normal19">
    <w:name w:val="Normal_19"/>
    <w:qFormat/>
    <w:rsid w:val="00A32122"/>
    <w:pPr>
      <w:spacing w:line="360" w:lineRule="atLeast"/>
    </w:pPr>
    <w:rPr>
      <w:rFonts w:ascii="Calibri" w:eastAsia="Calibri" w:hAnsi="Calibri" w:cs="Calibri"/>
      <w:sz w:val="22"/>
      <w:szCs w:val="22"/>
    </w:rPr>
  </w:style>
  <w:style w:type="paragraph" w:customStyle="1" w:styleId="Normal16">
    <w:name w:val="Normal_16"/>
    <w:qFormat/>
    <w:rsid w:val="00D16E5F"/>
    <w:pPr>
      <w:spacing w:line="360" w:lineRule="atLeast"/>
    </w:pPr>
    <w:rPr>
      <w:rFonts w:ascii="Calibri" w:eastAsia="Calibri" w:hAnsi="Calibri"/>
      <w:sz w:val="22"/>
      <w:szCs w:val="22"/>
    </w:rPr>
  </w:style>
  <w:style w:type="paragraph" w:customStyle="1" w:styleId="Normal63">
    <w:name w:val="Normal_63"/>
    <w:qFormat/>
    <w:rsid w:val="00464EE1"/>
    <w:pPr>
      <w:spacing w:line="360" w:lineRule="atLeast"/>
    </w:pPr>
    <w:rPr>
      <w:rFonts w:ascii="Calibri" w:eastAsia="Calibri" w:hAnsi="Calibri"/>
      <w:sz w:val="22"/>
      <w:szCs w:val="22"/>
    </w:rPr>
  </w:style>
  <w:style w:type="paragraph" w:customStyle="1" w:styleId="Aptdo-1">
    <w:name w:val="Aptdo-1"/>
    <w:basedOn w:val="Normal"/>
    <w:link w:val="Aptdo-1Car"/>
    <w:qFormat/>
    <w:rsid w:val="007402C2"/>
    <w:pPr>
      <w:overflowPunct/>
      <w:autoSpaceDE/>
      <w:autoSpaceDN/>
      <w:adjustRightInd/>
      <w:spacing w:line="276" w:lineRule="auto"/>
      <w:ind w:left="567"/>
      <w:jc w:val="both"/>
      <w:textAlignment w:val="auto"/>
    </w:pPr>
    <w:rPr>
      <w:rFonts w:ascii="Calibri" w:eastAsia="Calibri" w:hAnsi="Calibri" w:cs="Calibri"/>
      <w:bCs/>
      <w:color w:val="000000"/>
      <w:sz w:val="22"/>
      <w:szCs w:val="22"/>
      <w:lang w:eastAsia="en-US"/>
    </w:rPr>
  </w:style>
  <w:style w:type="character" w:customStyle="1" w:styleId="Aptdo-1Car">
    <w:name w:val="Aptdo-1 Car"/>
    <w:link w:val="Aptdo-1"/>
    <w:rsid w:val="007402C2"/>
    <w:rPr>
      <w:rFonts w:ascii="Calibri" w:eastAsia="Calibri" w:hAnsi="Calibri" w:cs="Calibri"/>
      <w:bCs/>
      <w:color w:val="000000"/>
      <w:sz w:val="22"/>
      <w:szCs w:val="22"/>
      <w:lang w:val="es-ES_tradnl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29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2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86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82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1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7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9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47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1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3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5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25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68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1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9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1.png"/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2D8882BB6C2944C83BEAB24699FBE8A" ma:contentTypeVersion="4" ma:contentTypeDescription="Crear nuevo documento." ma:contentTypeScope="" ma:versionID="b54a3e08b1cf84e24f978cdc0697ab30">
  <xsd:schema xmlns:xsd="http://www.w3.org/2001/XMLSchema" xmlns:xs="http://www.w3.org/2001/XMLSchema" xmlns:p="http://schemas.microsoft.com/office/2006/metadata/properties" xmlns:ns2="527bdf84-49cd-44b3-916c-e9b22e4834a6" targetNamespace="http://schemas.microsoft.com/office/2006/metadata/properties" ma:root="true" ma:fieldsID="0da41d5c8ddbf9ecf75aaef1407d8be4" ns2:_="">
    <xsd:import namespace="527bdf84-49cd-44b3-916c-e9b22e4834a6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7bdf84-49cd-44b3-916c-e9b22e4834a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7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0A22D650-30B5-4B3D-93E9-C9B52A38630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8FF665A-D5F1-4B61-9D1B-7EEB3239519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27bdf84-49cd-44b3-916c-e9b22e4834a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CB8B17C-182C-4D85-B6F8-164691C5DE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686</Words>
  <Characters>3778</Characters>
  <Application>Microsoft Office Word</Application>
  <DocSecurity>0</DocSecurity>
  <Lines>31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FREMAP, Mutua de A.T. 061</Company>
  <LinksUpToDate>false</LinksUpToDate>
  <CharactersWithSpaces>4456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virinluz</dc:creator>
  <cp:keywords/>
  <cp:lastModifiedBy>Cabral Toro, Miguel</cp:lastModifiedBy>
  <cp:revision>33</cp:revision>
  <cp:lastPrinted>2015-06-08T12:04:00Z</cp:lastPrinted>
  <dcterms:created xsi:type="dcterms:W3CDTF">2026-03-12T09:58:00Z</dcterms:created>
  <dcterms:modified xsi:type="dcterms:W3CDTF">2026-04-14T08:09:00Z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0x0101006C993A602144014F840D0BAE48C6FBC4</vt:lpwstr>
  </property>
  <property fmtid="{D5CDD505-2E9C-101B-9397-08002B2CF9AE}" pid="3" name="ClassificationContentMarkingFooterShapeIds">
    <vt:lpwstr>2822bc22,14971d32,467a24f5</vt:lpwstr>
  </property>
  <property fmtid="{D5CDD505-2E9C-101B-9397-08002B2CF9AE}" pid="4" name="ClassificationContentMarkingFooterFontProps">
    <vt:lpwstr>#008000,15,Calibri</vt:lpwstr>
  </property>
  <property fmtid="{D5CDD505-2E9C-101B-9397-08002B2CF9AE}" pid="5" name="ClassificationContentMarkingFooterText">
    <vt:lpwstr>PÚBLICO</vt:lpwstr>
  </property>
  <property fmtid="{D5CDD505-2E9C-101B-9397-08002B2CF9AE}" pid="6" name="MSIP_Label_2c0a8209-6590-4cef-adb7-80fa47675d6e_Enabled">
    <vt:lpwstr>true</vt:lpwstr>
  </property>
  <property fmtid="{D5CDD505-2E9C-101B-9397-08002B2CF9AE}" pid="7" name="MSIP_Label_2c0a8209-6590-4cef-adb7-80fa47675d6e_SetDate">
    <vt:lpwstr>2026-03-18T13:51:54Z</vt:lpwstr>
  </property>
  <property fmtid="{D5CDD505-2E9C-101B-9397-08002B2CF9AE}" pid="8" name="MSIP_Label_2c0a8209-6590-4cef-adb7-80fa47675d6e_Method">
    <vt:lpwstr>Standard</vt:lpwstr>
  </property>
  <property fmtid="{D5CDD505-2E9C-101B-9397-08002B2CF9AE}" pid="9" name="MSIP_Label_2c0a8209-6590-4cef-adb7-80fa47675d6e_Name">
    <vt:lpwstr>FREMAP_Publico</vt:lpwstr>
  </property>
  <property fmtid="{D5CDD505-2E9C-101B-9397-08002B2CF9AE}" pid="10" name="MSIP_Label_2c0a8209-6590-4cef-adb7-80fa47675d6e_SiteId">
    <vt:lpwstr>99cff6d8-6977-4e4e-bf84-a3a534ac8aad</vt:lpwstr>
  </property>
  <property fmtid="{D5CDD505-2E9C-101B-9397-08002B2CF9AE}" pid="11" name="MSIP_Label_2c0a8209-6590-4cef-adb7-80fa47675d6e_ActionId">
    <vt:lpwstr>02bbd2df-e65d-458a-9e5c-49ab5c4ee03c</vt:lpwstr>
  </property>
  <property fmtid="{D5CDD505-2E9C-101B-9397-08002B2CF9AE}" pid="12" name="MSIP_Label_2c0a8209-6590-4cef-adb7-80fa47675d6e_ContentBits">
    <vt:lpwstr>2</vt:lpwstr>
  </property>
  <property fmtid="{D5CDD505-2E9C-101B-9397-08002B2CF9AE}" pid="13" name="MSIP_Label_2c0a8209-6590-4cef-adb7-80fa47675d6e_Tag">
    <vt:lpwstr>10, 3, 0, 1</vt:lpwstr>
  </property>
</Properties>
</file>